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hint="eastAsia" w:ascii="Times New Roman" w:hAnsi="Times New Roman" w:eastAsia="方正小标宋简体" w:cs="Times New Roman"/>
          <w:sz w:val="44"/>
          <w:szCs w:val="44"/>
          <w:lang w:val="en-US" w:eastAsia="zh-CN"/>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val="en-US" w:eastAsia="zh-CN"/>
        </w:rPr>
        <w:t>中共香河县委办公室</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年预算信息公开</w:t>
      </w: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val="en-US" w:eastAsia="zh-CN"/>
        </w:rPr>
        <w:t>中共香河县委办公室</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val="en-US" w:eastAsia="zh-CN"/>
        </w:rPr>
        <w:t>单位</w:t>
      </w:r>
      <w:r>
        <w:rPr>
          <w:rFonts w:ascii="Times New Roman" w:hAnsi="黑体"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val="en-US" w:eastAsia="zh-CN"/>
        </w:rPr>
        <w:t>单位</w:t>
      </w:r>
      <w:r>
        <w:rPr>
          <w:rFonts w:ascii="Times New Roman" w:hAnsi="Times New Roman" w:eastAsia="楷体_GB2312" w:cs="Times New Roman"/>
          <w:b/>
          <w:sz w:val="32"/>
          <w:szCs w:val="32"/>
        </w:rPr>
        <w:t>职责：</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 xml:space="preserve">根据《县委办职能配置、内设机构和人员编制规定》， </w:t>
      </w:r>
      <w:r>
        <w:rPr>
          <w:rFonts w:hint="eastAsia" w:ascii="仿宋" w:hAnsi="仿宋" w:eastAsia="仿宋" w:cs="仿宋"/>
          <w:sz w:val="32"/>
          <w:szCs w:val="32"/>
          <w:lang w:val="en-US" w:eastAsia="zh-CN"/>
        </w:rPr>
        <w:t>中共香河县委办公室</w:t>
      </w:r>
      <w:r>
        <w:rPr>
          <w:rFonts w:hint="eastAsia" w:ascii="仿宋" w:hAnsi="仿宋" w:eastAsia="仿宋" w:cs="仿宋"/>
          <w:sz w:val="32"/>
          <w:szCs w:val="32"/>
        </w:rPr>
        <w:t>的主要职责是：</w:t>
      </w:r>
    </w:p>
    <w:p>
      <w:pPr>
        <w:spacing w:line="500" w:lineRule="exact"/>
        <w:ind w:firstLine="640" w:firstLineChars="200"/>
        <w:jc w:val="left"/>
        <w:rPr>
          <w:rFonts w:hint="eastAsia" w:ascii="仿宋" w:hAnsi="仿宋" w:eastAsia="仿宋" w:cs="仿宋"/>
          <w:sz w:val="32"/>
          <w:szCs w:val="32"/>
        </w:rPr>
        <w:sectPr>
          <w:footerReference r:id="rId3" w:type="default"/>
          <w:pgSz w:w="11907" w:h="16839"/>
          <w:pgMar w:top="1531" w:right="1134" w:bottom="1474" w:left="1134" w:header="851" w:footer="992" w:gutter="0"/>
          <w:pgNumType w:start="1"/>
          <w:cols w:space="425" w:num="1"/>
          <w:docGrid w:type="lines" w:linePitch="312" w:charSpace="0"/>
        </w:sectPr>
      </w:pPr>
      <w:r>
        <w:rPr>
          <w:rFonts w:hint="eastAsia" w:ascii="仿宋" w:hAnsi="仿宋" w:eastAsia="仿宋" w:cs="仿宋"/>
          <w:sz w:val="32"/>
          <w:szCs w:val="32"/>
        </w:rPr>
        <w:t>负责推动党中央、省委、市委和县委决策部署的落实，按照县委要求协调有关方面开展工作，承担县委运行保障具体事项；负责县委和县委办公室文件、县委领导讲话稿的起草、修改工作；负责党中央、省委、市委和县委重要决策部署贯彻落实的督促检查，中央、省委、市委和县委领导批示和交办事项的催办反馈，县委统一部署的重大专项活动的推进落实；围绕党中央、省委、市委和县委总体工作部署开展调查研究和政策研究，收集和处理信息、反映动态；负责社情民意的搜集、整理和编报工作；负责县委全委会、县委常务会和县委其他重要会议的会务工作；负责县委领导参加重大活动和日常工作活动的组织安排；负责县委日常文件处理；负责县委文件和县委办公室代县委行文的审核工作；负责统筹协调和督促指导全县党务公开工作；负责县委机关行政后勤、安全保卫和县委办公室财务管理工作；负责全县保密、密码工作发展规划的拟定和组织实施，制定相关实施细则及办法，对全县保密机要部门实施业务领导，负责组织实施全县密码通讯工作，负责全县电子政务内网、党委系统信息化建设和管理工作，负责全县保密机要干部教育培训工作。完成县委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3"/>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val="0"/>
                <w:bCs/>
              </w:rPr>
            </w:pPr>
            <w:r>
              <w:rPr>
                <w:rFonts w:hint="eastAsia" w:ascii="Times New Roman" w:hAnsi="Times New Roman" w:eastAsia="仿宋_GB2312" w:cs="Times New Roman"/>
                <w:b w:val="0"/>
                <w:bCs/>
                <w:sz w:val="28"/>
                <w:szCs w:val="28"/>
                <w:lang w:val="en-US" w:eastAsia="zh-CN"/>
              </w:rPr>
              <w:t>中共香河县委办公室</w:t>
            </w:r>
          </w:p>
        </w:tc>
        <w:tc>
          <w:tcPr>
            <w:tcW w:w="1134" w:type="dxa"/>
            <w:shd w:val="clear" w:color="auto" w:fill="auto"/>
            <w:vAlign w:val="center"/>
          </w:tcPr>
          <w:p>
            <w:pPr>
              <w:spacing w:line="584" w:lineRule="exact"/>
              <w:jc w:val="center"/>
              <w:rPr>
                <w:rFonts w:ascii="Times New Roman" w:hAnsi="Times New Roman" w:eastAsia="仿宋_GB2312" w:cs="Times New Roman"/>
                <w:b w:val="0"/>
                <w:bCs/>
              </w:rPr>
            </w:pPr>
            <w:r>
              <w:rPr>
                <w:rFonts w:hint="eastAsia" w:ascii="Times New Roman" w:hAnsi="Times New Roman" w:eastAsia="仿宋_GB2312" w:cs="Times New Roman"/>
                <w:b w:val="0"/>
                <w:bCs/>
                <w:sz w:val="28"/>
                <w:szCs w:val="28"/>
                <w:lang w:val="en-US" w:eastAsia="zh-CN"/>
              </w:rPr>
              <w:t>行政</w:t>
            </w:r>
          </w:p>
        </w:tc>
        <w:tc>
          <w:tcPr>
            <w:tcW w:w="1276" w:type="dxa"/>
            <w:shd w:val="clear" w:color="auto" w:fill="auto"/>
            <w:vAlign w:val="center"/>
          </w:tcPr>
          <w:p>
            <w:pPr>
              <w:spacing w:line="584" w:lineRule="exact"/>
              <w:jc w:val="center"/>
              <w:rPr>
                <w:rFonts w:ascii="Times New Roman" w:hAnsi="Times New Roman" w:eastAsia="仿宋_GB2312" w:cs="Times New Roman"/>
                <w:b w:val="0"/>
                <w:bCs/>
              </w:rPr>
            </w:pPr>
            <w:r>
              <w:rPr>
                <w:rFonts w:hint="eastAsia" w:ascii="Times New Roman" w:hAnsi="Times New Roman" w:eastAsia="仿宋_GB2312" w:cs="Times New Roman"/>
                <w:b w:val="0"/>
                <w:bCs/>
                <w:sz w:val="28"/>
                <w:szCs w:val="28"/>
                <w:lang w:val="en-US" w:eastAsia="zh-CN"/>
              </w:rPr>
              <w:t>副处级</w:t>
            </w:r>
          </w:p>
        </w:tc>
        <w:tc>
          <w:tcPr>
            <w:tcW w:w="2902" w:type="dxa"/>
            <w:shd w:val="clear" w:color="auto" w:fill="auto"/>
            <w:vAlign w:val="center"/>
          </w:tcPr>
          <w:p>
            <w:pPr>
              <w:spacing w:line="584" w:lineRule="exact"/>
              <w:jc w:val="center"/>
              <w:rPr>
                <w:rFonts w:hint="default" w:ascii="Times New Roman" w:hAnsi="Times New Roman" w:eastAsia="仿宋_GB2312" w:cs="Times New Roman"/>
                <w:b w:val="0"/>
                <w:bCs/>
                <w:lang w:val="en-US"/>
              </w:rPr>
            </w:pPr>
            <w:r>
              <w:rPr>
                <w:rFonts w:hint="eastAsia" w:ascii="Times New Roman" w:hAnsi="Times New Roman" w:eastAsia="仿宋_GB2312" w:cs="Times New Roman"/>
                <w:b w:val="0"/>
                <w:bCs/>
                <w:sz w:val="28"/>
                <w:szCs w:val="28"/>
                <w:lang w:val="en-US" w:eastAsia="zh-CN"/>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lang w:val="en-US" w:eastAsia="zh-CN"/>
        </w:rPr>
        <w:t>单位</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按照预算管理有关规定，目前我县部门预算的编制实行综合预算制度，即全部收入和支出都反映在预算中。</w:t>
      </w:r>
      <w:r>
        <w:rPr>
          <w:rFonts w:hint="eastAsia" w:ascii="Times New Roman" w:hAnsi="Times New Roman" w:eastAsia="仿宋_GB2312" w:cs="Times New Roman"/>
          <w:sz w:val="32"/>
          <w:szCs w:val="32"/>
          <w:lang w:val="en-US" w:eastAsia="zh-CN"/>
        </w:rPr>
        <w:t>中共香河县委办公室</w:t>
      </w:r>
      <w:r>
        <w:rPr>
          <w:rFonts w:ascii="Times New Roman" w:hAnsi="Times New Roman" w:eastAsia="仿宋_GB2312" w:cs="Times New Roman"/>
          <w:sz w:val="32"/>
          <w:szCs w:val="32"/>
        </w:rPr>
        <w:t>机关</w:t>
      </w:r>
      <w:r>
        <w:rPr>
          <w:rFonts w:ascii="Times New Roman" w:hAnsi="Times New Roman" w:eastAsia="仿宋_GB2312" w:cs="Times New Roman"/>
          <w:color w:val="000000" w:themeColor="text1"/>
          <w:sz w:val="32"/>
          <w:szCs w:val="32"/>
          <w14:textFill>
            <w14:solidFill>
              <w14:schemeClr w14:val="tx1"/>
            </w14:solidFill>
          </w14:textFill>
        </w:rPr>
        <w:t>及所属事业单位</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1486.36</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1486.36</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1486.36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1209.08</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959.54</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249.54</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277.28</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lang w:val="en-US" w:eastAsia="zh-CN"/>
        </w:rPr>
        <w:t>日常维修业务费及光纤租赁费、信息中心工作经费及信息化网络平台维护费、机要保密通信保障经费及电子政务设备年度维护费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1486.36</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56.36</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152.29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人员经费</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lang w:val="en-US" w:eastAsia="zh-CN"/>
        </w:rPr>
        <w:t>减少95.93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减少设备换装</w:t>
      </w:r>
      <w:r>
        <w:rPr>
          <w:rFonts w:ascii="Times New Roman" w:hAnsi="Times New Roman" w:eastAsia="仿宋_GB2312" w:cs="Times New Roman"/>
          <w:sz w:val="32"/>
          <w:szCs w:val="32"/>
        </w:rPr>
        <w:t>项目</w:t>
      </w:r>
      <w:r>
        <w:rPr>
          <w:rFonts w:hint="eastAsia" w:ascii="Times New Roman" w:hAnsi="Times New Roman" w:eastAsia="仿宋_GB2312" w:cs="Times New Roman"/>
          <w:sz w:val="32"/>
          <w:szCs w:val="32"/>
          <w:lang w:val="en-US" w:eastAsia="zh-CN"/>
        </w:rPr>
        <w:t>及公车购置项目</w:t>
      </w:r>
      <w:r>
        <w:rPr>
          <w:rFonts w:ascii="Times New Roman" w:hAnsi="Times New Roman" w:eastAsia="仿宋_GB2312" w:cs="Times New Roman"/>
          <w:sz w:val="32"/>
          <w:szCs w:val="32"/>
        </w:rPr>
        <w:t>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249.54</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val="en-US" w:eastAsia="zh-CN"/>
        </w:rPr>
        <w:t>县委办</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42.65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25.65</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25.65</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17</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val="en-US" w:eastAsia="zh-CN"/>
        </w:rPr>
        <w:t>减少17.15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val="en-US" w:eastAsia="zh-CN"/>
        </w:rPr>
        <w:t>减少15.15</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lang w:val="en-US" w:eastAsia="zh-CN"/>
        </w:rPr>
        <w:t>减少12.3</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2.85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val="en-US" w:eastAsia="zh-CN"/>
        </w:rPr>
        <w:t>单位</w:t>
      </w:r>
      <w:r>
        <w:rPr>
          <w:rFonts w:hint="eastAsia" w:ascii="Times New Roman" w:hAnsi="Times New Roman" w:eastAsia="仿宋_GB2312" w:cs="Times New Roman"/>
          <w:sz w:val="32"/>
          <w:szCs w:val="32"/>
        </w:rPr>
        <w:t>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17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val="en-US" w:eastAsia="zh-CN"/>
        </w:rPr>
        <w:t>减少2</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val="en-US" w:eastAsia="zh-CN"/>
        </w:rPr>
        <w:t>单位</w:t>
      </w:r>
      <w:r>
        <w:rPr>
          <w:rFonts w:hint="eastAsia" w:ascii="Times New Roman" w:hAnsi="Times New Roman" w:eastAsia="仿宋_GB2312" w:cs="Times New Roman"/>
          <w:sz w:val="32"/>
          <w:szCs w:val="32"/>
        </w:rPr>
        <w:t>切实落实勤俭节约各项规定，严格控制公务接待费支出。</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w:t>
      </w:r>
      <w:r>
        <w:rPr>
          <w:rFonts w:hint="eastAsia" w:ascii="Times New Roman" w:hAnsi="黑体" w:eastAsia="黑体" w:cs="Times New Roman"/>
          <w:sz w:val="32"/>
          <w:szCs w:val="32"/>
          <w:lang w:val="en-US" w:eastAsia="zh-CN"/>
        </w:rPr>
        <w:t>单位</w:t>
      </w:r>
      <w:r>
        <w:rPr>
          <w:rFonts w:hint="eastAsia" w:ascii="Times New Roman" w:hAnsi="黑体"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13"/>
        <w:rPr>
          <w:rFonts w:hint="eastAsia" w:ascii="仿宋" w:hAnsi="仿宋" w:eastAsia="仿宋" w:cs="仿宋"/>
        </w:rPr>
      </w:pPr>
      <w:r>
        <w:rPr>
          <w:rFonts w:hint="eastAsia" w:ascii="仿宋" w:hAnsi="仿宋" w:eastAsia="仿宋" w:cs="仿宋"/>
          <w:sz w:val="32"/>
          <w:szCs w:val="32"/>
        </w:rPr>
        <w:t>推动党中央、省委、市委和县委决策部署的落实，按照县委要求协调有关方面开展工作，承担县委运行保障具体事项；县委和县委办公室文件、县委领导讲话稿的起草、修改工作；党中央、省委、市委和县委重要决策部署贯彻落实的督促检查，中央、省委、市委和县委领导批示和交办事项的催办反馈，县委统一部署的重大专项活动的推进落实。</w:t>
      </w:r>
    </w:p>
    <w:p>
      <w:pPr>
        <w:spacing w:line="584" w:lineRule="exact"/>
        <w:ind w:firstLine="640" w:firstLineChars="200"/>
        <w:rPr>
          <w:rFonts w:ascii="仿宋_GB2312" w:eastAsia="仿宋_GB2312" w:cs="Times New Roman"/>
          <w:sz w:val="32"/>
          <w:szCs w:val="32"/>
        </w:rPr>
      </w:pP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14"/>
        <w:rPr>
          <w:rFonts w:hint="eastAsia" w:ascii="仿宋" w:hAnsi="仿宋" w:eastAsia="仿宋" w:cs="仿宋"/>
          <w:sz w:val="32"/>
          <w:szCs w:val="32"/>
        </w:rPr>
      </w:pPr>
      <w:r>
        <w:rPr>
          <w:rFonts w:hint="eastAsia" w:ascii="仿宋" w:hAnsi="仿宋" w:eastAsia="仿宋" w:cs="仿宋"/>
          <w:sz w:val="32"/>
          <w:szCs w:val="32"/>
        </w:rPr>
        <w:t>1、日常维修业务费及电视电话会议光纤租赁费，通过日常维修维护，保证办公楼各项设施能够满足日常工作生活需要；保障光纤的数据正常传输，大大减少因光纤线路故障带来的问题</w:t>
      </w:r>
    </w:p>
    <w:p>
      <w:pPr>
        <w:pStyle w:val="14"/>
        <w:rPr>
          <w:rFonts w:hint="eastAsia" w:ascii="仿宋" w:hAnsi="仿宋" w:eastAsia="仿宋" w:cs="仿宋"/>
          <w:sz w:val="32"/>
          <w:szCs w:val="32"/>
        </w:rPr>
      </w:pPr>
      <w:r>
        <w:rPr>
          <w:rFonts w:hint="eastAsia" w:ascii="仿宋" w:hAnsi="仿宋" w:eastAsia="仿宋" w:cs="仿宋"/>
          <w:sz w:val="32"/>
          <w:szCs w:val="32"/>
        </w:rPr>
        <w:t>2、研究室、督查室、党史研究中心工作经费，完成领导会议讲话的起草，重大会议PPT制作，使会议精神能够及时有效的传达到全县各个机关单位；落实县委重大决策的督导检查及县委领导同志有关批示件的催办落实；积极开展党史编辑工作，准确及时提供香河的党史情况，为党建和我县党委决策提供历史借鉴，把重大事项、突出经验整理成专题资料。</w:t>
      </w:r>
    </w:p>
    <w:p>
      <w:pPr>
        <w:pStyle w:val="14"/>
        <w:rPr>
          <w:rFonts w:hint="eastAsia" w:ascii="仿宋" w:hAnsi="仿宋" w:eastAsia="仿宋" w:cs="仿宋"/>
          <w:sz w:val="32"/>
          <w:szCs w:val="32"/>
        </w:rPr>
      </w:pPr>
      <w:r>
        <w:rPr>
          <w:rFonts w:hint="eastAsia" w:ascii="仿宋" w:hAnsi="仿宋" w:eastAsia="仿宋" w:cs="仿宋"/>
          <w:sz w:val="32"/>
          <w:szCs w:val="32"/>
        </w:rPr>
        <w:t>3、信息中心工作经费及信息化网络平台维护费，保证信息化网络正常运转，要求高度重视，加强党委系统信息化网络的维护和管理，保证专项经费投入、专网畅通、设备良好。</w:t>
      </w:r>
    </w:p>
    <w:p>
      <w:pPr>
        <w:pStyle w:val="14"/>
      </w:pPr>
      <w:r>
        <w:rPr>
          <w:rFonts w:hint="eastAsia" w:ascii="仿宋" w:hAnsi="仿宋" w:eastAsia="仿宋" w:cs="仿宋"/>
          <w:sz w:val="32"/>
          <w:szCs w:val="32"/>
        </w:rPr>
        <w:t>4、年度维护费及线路租赁费，通过项目的开展实保障系统运转正常，减少故障率，保障网路时时畅通。</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15"/>
        <w:rPr>
          <w:rFonts w:hint="eastAsia" w:ascii="仿宋" w:hAnsi="仿宋" w:eastAsia="仿宋" w:cs="仿宋"/>
          <w:sz w:val="32"/>
          <w:szCs w:val="32"/>
        </w:rPr>
      </w:pPr>
      <w:r>
        <w:rPr>
          <w:rFonts w:hint="eastAsia" w:ascii="仿宋" w:hAnsi="仿宋" w:eastAsia="仿宋" w:cs="仿宋"/>
          <w:sz w:val="32"/>
          <w:szCs w:val="32"/>
        </w:rPr>
        <w:t>1、日常维修业务及电视电话会议光纤租赁费，为保障办公楼各项设施能正常使用，需进行日常的维修管护，不影响各项工作正常运转。保障光纤的数据正常传输，大大减少因光纤线路故障带来的问题。</w:t>
      </w:r>
    </w:p>
    <w:p>
      <w:pPr>
        <w:pStyle w:val="15"/>
        <w:rPr>
          <w:rFonts w:hint="eastAsia" w:ascii="仿宋" w:hAnsi="仿宋" w:eastAsia="仿宋" w:cs="仿宋"/>
          <w:sz w:val="32"/>
          <w:szCs w:val="32"/>
        </w:rPr>
      </w:pPr>
      <w:r>
        <w:rPr>
          <w:rFonts w:hint="eastAsia" w:ascii="仿宋" w:hAnsi="仿宋" w:eastAsia="仿宋" w:cs="仿宋"/>
          <w:sz w:val="32"/>
          <w:szCs w:val="32"/>
        </w:rPr>
        <w:t>2、研究室、督查室、党史研究中心工作经费，完成领导会议讲话的起草，重大会议PPT制作，使会议精神能够及时有效的传达到全县各个机关单位；落实县委重大决策的督导检查及县委领导同志有关批示件的催办落实；积极开展党史编辑工作，准确及时提供香河的党史情况，为党建和我县党委决策提供历史借鉴，把重大事项、突出经验整理成专题资料。</w:t>
      </w:r>
    </w:p>
    <w:p>
      <w:pPr>
        <w:pStyle w:val="15"/>
        <w:rPr>
          <w:rFonts w:hint="eastAsia" w:ascii="仿宋" w:hAnsi="仿宋" w:eastAsia="仿宋" w:cs="仿宋"/>
          <w:sz w:val="32"/>
          <w:szCs w:val="32"/>
        </w:rPr>
      </w:pPr>
      <w:r>
        <w:rPr>
          <w:rFonts w:hint="eastAsia" w:ascii="仿宋" w:hAnsi="仿宋" w:eastAsia="仿宋" w:cs="仿宋"/>
          <w:sz w:val="32"/>
          <w:szCs w:val="32"/>
        </w:rPr>
        <w:t>3、信息中心工作经费及信息化网络平台维护费，保证信息化网络正常运转，要求高度重视，加强党委系统信息化网络的维护和管理，保证专项经费投入、专网畅通、设备良好。</w:t>
      </w:r>
    </w:p>
    <w:p>
      <w:pPr>
        <w:pStyle w:val="15"/>
        <w:rPr>
          <w:rFonts w:hint="eastAsia" w:ascii="仿宋" w:hAnsi="仿宋" w:eastAsia="仿宋" w:cs="仿宋"/>
          <w:sz w:val="32"/>
          <w:szCs w:val="32"/>
        </w:rPr>
      </w:pPr>
      <w:r>
        <w:rPr>
          <w:rFonts w:hint="eastAsia" w:ascii="仿宋" w:hAnsi="仿宋" w:eastAsia="仿宋" w:cs="仿宋"/>
          <w:sz w:val="32"/>
          <w:szCs w:val="32"/>
        </w:rPr>
        <w:t>4、年度维护费及线路租赁费，按照上级安排，保障电子政务内网安全高效运行。</w:t>
      </w:r>
    </w:p>
    <w:p>
      <w:pPr>
        <w:spacing w:line="584" w:lineRule="exact"/>
        <w:ind w:firstLine="640" w:firstLineChars="200"/>
        <w:rPr>
          <w:rFonts w:ascii="仿宋_GB2312" w:eastAsia="仿宋_GB2312"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before="0" w:after="0"/>
        <w:ind w:firstLine="560"/>
        <w:jc w:val="left"/>
        <w:outlineLvl w:val="3"/>
      </w:pPr>
      <w:bookmarkStart w:id="0" w:name="_Toc_4_4_0000000004"/>
      <w:r>
        <w:rPr>
          <w:rFonts w:ascii="方正仿宋_GBK" w:hAnsi="方正仿宋_GBK" w:eastAsia="方正仿宋_GBK" w:cs="方正仿宋_GBK"/>
          <w:color w:val="000000"/>
          <w:sz w:val="28"/>
        </w:rPr>
        <w:t>1.党政专用电视会议会场建设绩效目标表</w:t>
      </w:r>
      <w:bookmarkEnd w:id="0"/>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pPr>
            <w:r>
              <w:t>201001中共香河县委办公室本级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项目编码</w:t>
            </w:r>
          </w:p>
        </w:tc>
        <w:tc>
          <w:tcPr>
            <w:tcW w:w="2608" w:type="dxa"/>
            <w:gridSpan w:val="2"/>
            <w:vAlign w:val="center"/>
          </w:tcPr>
          <w:p>
            <w:pPr>
              <w:pStyle w:val="10"/>
            </w:pPr>
            <w:r>
              <w:t>13102423P00BWHX100025</w:t>
            </w:r>
          </w:p>
        </w:tc>
        <w:tc>
          <w:tcPr>
            <w:tcW w:w="1587" w:type="dxa"/>
            <w:vAlign w:val="center"/>
          </w:tcPr>
          <w:p>
            <w:pPr>
              <w:pStyle w:val="6"/>
            </w:pPr>
            <w:r>
              <w:t>项目名称</w:t>
            </w:r>
          </w:p>
        </w:tc>
        <w:tc>
          <w:tcPr>
            <w:tcW w:w="4422" w:type="dxa"/>
            <w:gridSpan w:val="3"/>
            <w:vAlign w:val="center"/>
          </w:tcPr>
          <w:p>
            <w:pPr>
              <w:pStyle w:val="10"/>
            </w:pPr>
            <w:r>
              <w:t>党政专用电视会议会场建设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预算规模及资金用途</w:t>
            </w:r>
          </w:p>
        </w:tc>
        <w:tc>
          <w:tcPr>
            <w:tcW w:w="1276" w:type="dxa"/>
            <w:vAlign w:val="center"/>
          </w:tcPr>
          <w:p>
            <w:pPr>
              <w:pStyle w:val="6"/>
            </w:pPr>
            <w:r>
              <w:t>预算数</w:t>
            </w:r>
          </w:p>
        </w:tc>
        <w:tc>
          <w:tcPr>
            <w:tcW w:w="1332" w:type="dxa"/>
            <w:vAlign w:val="center"/>
          </w:tcPr>
          <w:p>
            <w:pPr>
              <w:pStyle w:val="10"/>
            </w:pPr>
            <w:r>
              <w:t>100.00</w:t>
            </w:r>
          </w:p>
        </w:tc>
        <w:tc>
          <w:tcPr>
            <w:tcW w:w="1587" w:type="dxa"/>
            <w:vAlign w:val="center"/>
          </w:tcPr>
          <w:p>
            <w:pPr>
              <w:pStyle w:val="6"/>
            </w:pPr>
            <w:r>
              <w:t>其中：财政    资金</w:t>
            </w:r>
          </w:p>
        </w:tc>
        <w:tc>
          <w:tcPr>
            <w:tcW w:w="1304" w:type="dxa"/>
            <w:vAlign w:val="center"/>
          </w:tcPr>
          <w:p>
            <w:pPr>
              <w:pStyle w:val="10"/>
            </w:pPr>
            <w:r>
              <w:t>100.00</w:t>
            </w:r>
          </w:p>
        </w:tc>
        <w:tc>
          <w:tcPr>
            <w:tcW w:w="1276" w:type="dxa"/>
            <w:vAlign w:val="center"/>
          </w:tcPr>
          <w:p>
            <w:pPr>
              <w:pStyle w:val="6"/>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按照省里党政专用会议系统建设统一要求，上级集中采购会场音频设备、视频设备、会议终端设备、传输及信道加密设备、控制室辅助设备等。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资金支出计划（%）</w:t>
            </w:r>
          </w:p>
        </w:tc>
        <w:tc>
          <w:tcPr>
            <w:tcW w:w="2608" w:type="dxa"/>
            <w:gridSpan w:val="2"/>
            <w:vAlign w:val="center"/>
          </w:tcPr>
          <w:p>
            <w:pPr>
              <w:pStyle w:val="6"/>
            </w:pPr>
            <w:r>
              <w:t>3月底</w:t>
            </w:r>
          </w:p>
        </w:tc>
        <w:tc>
          <w:tcPr>
            <w:tcW w:w="1587" w:type="dxa"/>
            <w:vAlign w:val="center"/>
          </w:tcPr>
          <w:p>
            <w:pPr>
              <w:pStyle w:val="6"/>
            </w:pPr>
            <w:r>
              <w:t>6月底</w:t>
            </w:r>
          </w:p>
        </w:tc>
        <w:tc>
          <w:tcPr>
            <w:tcW w:w="1304" w:type="dxa"/>
            <w:vAlign w:val="center"/>
          </w:tcPr>
          <w:p>
            <w:pPr>
              <w:pStyle w:val="6"/>
            </w:pPr>
            <w:r>
              <w:t>10月底</w:t>
            </w:r>
          </w:p>
        </w:tc>
        <w:tc>
          <w:tcPr>
            <w:tcW w:w="3118" w:type="dxa"/>
            <w:gridSpan w:val="2"/>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 xml:space="preserve"> </w:t>
            </w:r>
          </w:p>
        </w:tc>
        <w:tc>
          <w:tcPr>
            <w:tcW w:w="1587" w:type="dxa"/>
            <w:vAlign w:val="center"/>
          </w:tcPr>
          <w:p>
            <w:pPr>
              <w:pStyle w:val="12"/>
            </w:pPr>
            <w:r>
              <w:t xml:space="preserve"> </w:t>
            </w:r>
          </w:p>
        </w:tc>
        <w:tc>
          <w:tcPr>
            <w:tcW w:w="1304" w:type="dxa"/>
            <w:vAlign w:val="center"/>
          </w:tcPr>
          <w:p>
            <w:pPr>
              <w:pStyle w:val="12"/>
            </w:pPr>
            <w:r>
              <w:t>50%</w:t>
            </w:r>
          </w:p>
        </w:tc>
        <w:tc>
          <w:tcPr>
            <w:tcW w:w="3118" w:type="dxa"/>
            <w:gridSpan w:val="2"/>
            <w:vAlign w:val="center"/>
          </w:tcPr>
          <w:p>
            <w:pPr>
              <w:pStyle w:val="1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绩效目标</w:t>
            </w:r>
          </w:p>
        </w:tc>
        <w:tc>
          <w:tcPr>
            <w:tcW w:w="8617" w:type="dxa"/>
            <w:gridSpan w:val="6"/>
            <w:vAlign w:val="center"/>
          </w:tcPr>
          <w:p>
            <w:pPr>
              <w:pStyle w:val="10"/>
            </w:pPr>
            <w:r>
              <w:t>1.有效提升县电视会议服务保障效果和会议质量，进一步完善党政专用通信业务网络体系。</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6"/>
            </w:pPr>
            <w:r>
              <w:t>一级指标</w:t>
            </w:r>
          </w:p>
        </w:tc>
        <w:tc>
          <w:tcPr>
            <w:tcW w:w="1276" w:type="dxa"/>
            <w:vAlign w:val="center"/>
          </w:tcPr>
          <w:p>
            <w:pPr>
              <w:pStyle w:val="6"/>
            </w:pPr>
            <w:r>
              <w:t>二级指标</w:t>
            </w:r>
          </w:p>
        </w:tc>
        <w:tc>
          <w:tcPr>
            <w:tcW w:w="1332" w:type="dxa"/>
            <w:vAlign w:val="center"/>
          </w:tcPr>
          <w:p>
            <w:pPr>
              <w:pStyle w:val="6"/>
            </w:pPr>
            <w:r>
              <w:t>三级指标</w:t>
            </w:r>
          </w:p>
        </w:tc>
        <w:tc>
          <w:tcPr>
            <w:tcW w:w="2891" w:type="dxa"/>
            <w:vAlign w:val="center"/>
          </w:tcPr>
          <w:p>
            <w:pPr>
              <w:pStyle w:val="6"/>
            </w:pPr>
            <w:r>
              <w:t>绩效指标描述</w:t>
            </w:r>
          </w:p>
        </w:tc>
        <w:tc>
          <w:tcPr>
            <w:tcW w:w="1276" w:type="dxa"/>
            <w:vAlign w:val="center"/>
          </w:tcPr>
          <w:p>
            <w:pPr>
              <w:pStyle w:val="6"/>
            </w:pPr>
            <w:r>
              <w:t>指标值</w:t>
            </w:r>
          </w:p>
        </w:tc>
        <w:tc>
          <w:tcPr>
            <w:tcW w:w="1843" w:type="dxa"/>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0"/>
            </w:pPr>
            <w:r>
              <w:t>数量指标</w:t>
            </w:r>
          </w:p>
        </w:tc>
        <w:tc>
          <w:tcPr>
            <w:tcW w:w="1332" w:type="dxa"/>
            <w:vAlign w:val="center"/>
          </w:tcPr>
          <w:p>
            <w:pPr>
              <w:pStyle w:val="10"/>
            </w:pPr>
            <w:r>
              <w:t>安装设备</w:t>
            </w:r>
          </w:p>
        </w:tc>
        <w:tc>
          <w:tcPr>
            <w:tcW w:w="2891" w:type="dxa"/>
            <w:vAlign w:val="center"/>
          </w:tcPr>
          <w:p>
            <w:pPr>
              <w:pStyle w:val="10"/>
            </w:pPr>
            <w:r>
              <w:t>安装设备数量</w:t>
            </w:r>
          </w:p>
        </w:tc>
        <w:tc>
          <w:tcPr>
            <w:tcW w:w="1276" w:type="dxa"/>
            <w:vAlign w:val="center"/>
          </w:tcPr>
          <w:p>
            <w:pPr>
              <w:pStyle w:val="10"/>
            </w:pPr>
            <w:r>
              <w:t>≥1套</w:t>
            </w:r>
          </w:p>
        </w:tc>
        <w:tc>
          <w:tcPr>
            <w:tcW w:w="1843" w:type="dxa"/>
            <w:vAlign w:val="center"/>
          </w:tcPr>
          <w:p>
            <w:pPr>
              <w:pStyle w:val="10"/>
            </w:pPr>
            <w:r>
              <w:t>根据签订合同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设备安装达标率</w:t>
            </w:r>
          </w:p>
        </w:tc>
        <w:tc>
          <w:tcPr>
            <w:tcW w:w="2891" w:type="dxa"/>
            <w:vAlign w:val="center"/>
          </w:tcPr>
          <w:p>
            <w:pPr>
              <w:pStyle w:val="10"/>
            </w:pPr>
            <w:r>
              <w:t>设备安装各项指标的达标率</w:t>
            </w:r>
          </w:p>
        </w:tc>
        <w:tc>
          <w:tcPr>
            <w:tcW w:w="1276" w:type="dxa"/>
            <w:vAlign w:val="center"/>
          </w:tcPr>
          <w:p>
            <w:pPr>
              <w:pStyle w:val="10"/>
            </w:pPr>
            <w:r>
              <w:t>100百分比</w:t>
            </w:r>
          </w:p>
        </w:tc>
        <w:tc>
          <w:tcPr>
            <w:tcW w:w="1843" w:type="dxa"/>
            <w:vAlign w:val="center"/>
          </w:tcPr>
          <w:p>
            <w:pPr>
              <w:pStyle w:val="10"/>
            </w:pPr>
            <w:r>
              <w:t>根据签订合同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设备安装时间</w:t>
            </w:r>
          </w:p>
        </w:tc>
        <w:tc>
          <w:tcPr>
            <w:tcW w:w="2891" w:type="dxa"/>
            <w:vAlign w:val="center"/>
          </w:tcPr>
          <w:p>
            <w:pPr>
              <w:pStyle w:val="10"/>
            </w:pPr>
            <w:r>
              <w:t>设备安装时间</w:t>
            </w:r>
          </w:p>
        </w:tc>
        <w:tc>
          <w:tcPr>
            <w:tcW w:w="1276" w:type="dxa"/>
            <w:vAlign w:val="center"/>
          </w:tcPr>
          <w:p>
            <w:pPr>
              <w:pStyle w:val="10"/>
            </w:pPr>
            <w:r>
              <w:t>≤12月</w:t>
            </w:r>
          </w:p>
        </w:tc>
        <w:tc>
          <w:tcPr>
            <w:tcW w:w="1843" w:type="dxa"/>
            <w:vAlign w:val="center"/>
          </w:tcPr>
          <w:p>
            <w:pPr>
              <w:pStyle w:val="10"/>
            </w:pPr>
            <w:r>
              <w:t>根据签订合同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严格控制成本支出</w:t>
            </w:r>
          </w:p>
        </w:tc>
        <w:tc>
          <w:tcPr>
            <w:tcW w:w="2891" w:type="dxa"/>
            <w:vAlign w:val="center"/>
          </w:tcPr>
          <w:p>
            <w:pPr>
              <w:pStyle w:val="10"/>
            </w:pPr>
            <w:r>
              <w:t>预算支出比率</w:t>
            </w:r>
          </w:p>
        </w:tc>
        <w:tc>
          <w:tcPr>
            <w:tcW w:w="1276" w:type="dxa"/>
            <w:vAlign w:val="center"/>
          </w:tcPr>
          <w:p>
            <w:pPr>
              <w:pStyle w:val="10"/>
            </w:pPr>
            <w:r>
              <w:t>100百分比</w:t>
            </w:r>
          </w:p>
        </w:tc>
        <w:tc>
          <w:tcPr>
            <w:tcW w:w="1843" w:type="dxa"/>
            <w:vAlign w:val="center"/>
          </w:tcPr>
          <w:p>
            <w:pPr>
              <w:pStyle w:val="10"/>
            </w:pPr>
            <w:r>
              <w:t>根据签订合同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效益指标</w:t>
            </w:r>
          </w:p>
        </w:tc>
        <w:tc>
          <w:tcPr>
            <w:tcW w:w="1276" w:type="dxa"/>
            <w:vAlign w:val="center"/>
          </w:tcPr>
          <w:p>
            <w:pPr>
              <w:pStyle w:val="10"/>
            </w:pPr>
            <w:r>
              <w:t>社会效益指标</w:t>
            </w:r>
          </w:p>
        </w:tc>
        <w:tc>
          <w:tcPr>
            <w:tcW w:w="1332" w:type="dxa"/>
            <w:vAlign w:val="center"/>
          </w:tcPr>
          <w:p>
            <w:pPr>
              <w:pStyle w:val="10"/>
            </w:pPr>
            <w:r>
              <w:t>设备利用率</w:t>
            </w:r>
          </w:p>
        </w:tc>
        <w:tc>
          <w:tcPr>
            <w:tcW w:w="2891" w:type="dxa"/>
            <w:vAlign w:val="center"/>
          </w:tcPr>
          <w:p>
            <w:pPr>
              <w:pStyle w:val="10"/>
            </w:pPr>
            <w:r>
              <w:t>召开会议次数</w:t>
            </w:r>
          </w:p>
        </w:tc>
        <w:tc>
          <w:tcPr>
            <w:tcW w:w="1276" w:type="dxa"/>
            <w:vAlign w:val="center"/>
          </w:tcPr>
          <w:p>
            <w:pPr>
              <w:pStyle w:val="10"/>
            </w:pPr>
            <w:r>
              <w:t>≥20次/季度</w:t>
            </w:r>
          </w:p>
        </w:tc>
        <w:tc>
          <w:tcPr>
            <w:tcW w:w="1843" w:type="dxa"/>
            <w:vAlign w:val="center"/>
          </w:tcPr>
          <w:p>
            <w:pPr>
              <w:pStyle w:val="10"/>
            </w:pPr>
            <w:r>
              <w:t>根据实际会议安排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可持续影响指标</w:t>
            </w:r>
          </w:p>
        </w:tc>
        <w:tc>
          <w:tcPr>
            <w:tcW w:w="1332" w:type="dxa"/>
            <w:vAlign w:val="center"/>
          </w:tcPr>
          <w:p>
            <w:pPr>
              <w:pStyle w:val="10"/>
            </w:pPr>
            <w:r>
              <w:t>设备安装对日常工作的保障程度</w:t>
            </w:r>
          </w:p>
        </w:tc>
        <w:tc>
          <w:tcPr>
            <w:tcW w:w="2891" w:type="dxa"/>
            <w:vAlign w:val="center"/>
          </w:tcPr>
          <w:p>
            <w:pPr>
              <w:pStyle w:val="10"/>
            </w:pPr>
            <w:r>
              <w:t>设备安装对日常工作的保障程度</w:t>
            </w:r>
          </w:p>
        </w:tc>
        <w:tc>
          <w:tcPr>
            <w:tcW w:w="1276" w:type="dxa"/>
            <w:vAlign w:val="center"/>
          </w:tcPr>
          <w:p>
            <w:pPr>
              <w:pStyle w:val="10"/>
            </w:pPr>
            <w:r>
              <w:t>5年</w:t>
            </w:r>
          </w:p>
        </w:tc>
        <w:tc>
          <w:tcPr>
            <w:tcW w:w="1843" w:type="dxa"/>
            <w:vAlign w:val="center"/>
          </w:tcPr>
          <w:p>
            <w:pPr>
              <w:pStyle w:val="10"/>
            </w:pPr>
            <w:r>
              <w:t>5年内换装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0"/>
            </w:pPr>
            <w:r>
              <w:t>服务对象满意度指标</w:t>
            </w:r>
          </w:p>
        </w:tc>
        <w:tc>
          <w:tcPr>
            <w:tcW w:w="1332" w:type="dxa"/>
            <w:vAlign w:val="center"/>
          </w:tcPr>
          <w:p>
            <w:pPr>
              <w:pStyle w:val="10"/>
            </w:pPr>
            <w:r>
              <w:t>领导对会议效果的满意度</w:t>
            </w:r>
          </w:p>
        </w:tc>
        <w:tc>
          <w:tcPr>
            <w:tcW w:w="2891" w:type="dxa"/>
            <w:vAlign w:val="center"/>
          </w:tcPr>
          <w:p>
            <w:pPr>
              <w:pStyle w:val="10"/>
            </w:pPr>
            <w:r>
              <w:t>领导对会议效果的满意度</w:t>
            </w:r>
          </w:p>
        </w:tc>
        <w:tc>
          <w:tcPr>
            <w:tcW w:w="1276" w:type="dxa"/>
            <w:vAlign w:val="center"/>
          </w:tcPr>
          <w:p>
            <w:pPr>
              <w:pStyle w:val="10"/>
            </w:pPr>
            <w:r>
              <w:t>≥90百分比</w:t>
            </w:r>
          </w:p>
        </w:tc>
        <w:tc>
          <w:tcPr>
            <w:tcW w:w="1843" w:type="dxa"/>
            <w:vAlign w:val="center"/>
          </w:tcPr>
          <w:p>
            <w:pPr>
              <w:pStyle w:val="10"/>
            </w:pPr>
            <w:r>
              <w:t>根据实际调查询问</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 w:name="_Toc_4_4_0000000005"/>
      <w:r>
        <w:rPr>
          <w:rFonts w:ascii="方正仿宋_GBK" w:hAnsi="方正仿宋_GBK" w:eastAsia="方正仿宋_GBK" w:cs="方正仿宋_GBK"/>
          <w:color w:val="000000"/>
          <w:sz w:val="28"/>
        </w:rPr>
        <w:t>2.机要保密通信保障经费及电子政务设备年度维护费绩效目标表</w:t>
      </w:r>
      <w:bookmarkEnd w:id="1"/>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pPr>
            <w:r>
              <w:t>201001中共香河县委办公室本级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项目编码</w:t>
            </w:r>
          </w:p>
        </w:tc>
        <w:tc>
          <w:tcPr>
            <w:tcW w:w="2608" w:type="dxa"/>
            <w:gridSpan w:val="2"/>
            <w:vAlign w:val="center"/>
          </w:tcPr>
          <w:p>
            <w:pPr>
              <w:pStyle w:val="10"/>
            </w:pPr>
            <w:r>
              <w:t>13102423P006999100041</w:t>
            </w:r>
          </w:p>
        </w:tc>
        <w:tc>
          <w:tcPr>
            <w:tcW w:w="1587" w:type="dxa"/>
            <w:vAlign w:val="center"/>
          </w:tcPr>
          <w:p>
            <w:pPr>
              <w:pStyle w:val="6"/>
            </w:pPr>
            <w:r>
              <w:t>项目名称</w:t>
            </w:r>
          </w:p>
        </w:tc>
        <w:tc>
          <w:tcPr>
            <w:tcW w:w="4422" w:type="dxa"/>
            <w:gridSpan w:val="3"/>
            <w:vAlign w:val="center"/>
          </w:tcPr>
          <w:p>
            <w:pPr>
              <w:pStyle w:val="10"/>
            </w:pPr>
            <w:r>
              <w:t>机要保密通信保障经费及电子政务设备年度维护费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预算规模及资金用途</w:t>
            </w:r>
          </w:p>
        </w:tc>
        <w:tc>
          <w:tcPr>
            <w:tcW w:w="1276" w:type="dxa"/>
            <w:vAlign w:val="center"/>
          </w:tcPr>
          <w:p>
            <w:pPr>
              <w:pStyle w:val="6"/>
            </w:pPr>
            <w:r>
              <w:t>预算数</w:t>
            </w:r>
          </w:p>
        </w:tc>
        <w:tc>
          <w:tcPr>
            <w:tcW w:w="1332" w:type="dxa"/>
            <w:vAlign w:val="center"/>
          </w:tcPr>
          <w:p>
            <w:pPr>
              <w:pStyle w:val="10"/>
            </w:pPr>
            <w:r>
              <w:t>51.06</w:t>
            </w:r>
          </w:p>
        </w:tc>
        <w:tc>
          <w:tcPr>
            <w:tcW w:w="1587" w:type="dxa"/>
            <w:vAlign w:val="center"/>
          </w:tcPr>
          <w:p>
            <w:pPr>
              <w:pStyle w:val="6"/>
            </w:pPr>
            <w:r>
              <w:t>其中：财政    资金</w:t>
            </w:r>
          </w:p>
        </w:tc>
        <w:tc>
          <w:tcPr>
            <w:tcW w:w="1304" w:type="dxa"/>
            <w:vAlign w:val="center"/>
          </w:tcPr>
          <w:p>
            <w:pPr>
              <w:pStyle w:val="10"/>
            </w:pPr>
            <w:r>
              <w:t>51.06</w:t>
            </w:r>
          </w:p>
        </w:tc>
        <w:tc>
          <w:tcPr>
            <w:tcW w:w="1276" w:type="dxa"/>
            <w:vAlign w:val="center"/>
          </w:tcPr>
          <w:p>
            <w:pPr>
              <w:pStyle w:val="6"/>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1、2023年1-12月设备更换工作，2023年6月前后支付光纤租赁费；12月支付运维费。                  2、2023年1-12月进行主渠道密码设备更新及维护、专业耗材购买、光纤租赁工作，密码科研及保密工具更新，12月底完成工作。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资金支出计划（%）</w:t>
            </w:r>
          </w:p>
        </w:tc>
        <w:tc>
          <w:tcPr>
            <w:tcW w:w="2608" w:type="dxa"/>
            <w:gridSpan w:val="2"/>
            <w:vAlign w:val="center"/>
          </w:tcPr>
          <w:p>
            <w:pPr>
              <w:pStyle w:val="6"/>
            </w:pPr>
            <w:r>
              <w:t>3月底</w:t>
            </w:r>
          </w:p>
        </w:tc>
        <w:tc>
          <w:tcPr>
            <w:tcW w:w="1587" w:type="dxa"/>
            <w:vAlign w:val="center"/>
          </w:tcPr>
          <w:p>
            <w:pPr>
              <w:pStyle w:val="6"/>
            </w:pPr>
            <w:r>
              <w:t>6月底</w:t>
            </w:r>
          </w:p>
        </w:tc>
        <w:tc>
          <w:tcPr>
            <w:tcW w:w="1304" w:type="dxa"/>
            <w:vAlign w:val="center"/>
          </w:tcPr>
          <w:p>
            <w:pPr>
              <w:pStyle w:val="6"/>
            </w:pPr>
            <w:r>
              <w:t>10月底</w:t>
            </w:r>
          </w:p>
        </w:tc>
        <w:tc>
          <w:tcPr>
            <w:tcW w:w="3118" w:type="dxa"/>
            <w:gridSpan w:val="2"/>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30%</w:t>
            </w:r>
          </w:p>
        </w:tc>
        <w:tc>
          <w:tcPr>
            <w:tcW w:w="1587" w:type="dxa"/>
            <w:vAlign w:val="center"/>
          </w:tcPr>
          <w:p>
            <w:pPr>
              <w:pStyle w:val="12"/>
            </w:pPr>
            <w:r>
              <w:t>60%</w:t>
            </w:r>
          </w:p>
        </w:tc>
        <w:tc>
          <w:tcPr>
            <w:tcW w:w="1304" w:type="dxa"/>
            <w:vAlign w:val="center"/>
          </w:tcPr>
          <w:p>
            <w:pPr>
              <w:pStyle w:val="12"/>
            </w:pPr>
            <w:r>
              <w:t>90%</w:t>
            </w:r>
          </w:p>
        </w:tc>
        <w:tc>
          <w:tcPr>
            <w:tcW w:w="3118" w:type="dxa"/>
            <w:gridSpan w:val="2"/>
            <w:vAlign w:val="center"/>
          </w:tcPr>
          <w:p>
            <w:pPr>
              <w:pStyle w:val="1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绩效目标</w:t>
            </w:r>
          </w:p>
        </w:tc>
        <w:tc>
          <w:tcPr>
            <w:tcW w:w="8617" w:type="dxa"/>
            <w:gridSpan w:val="6"/>
            <w:vAlign w:val="center"/>
          </w:tcPr>
          <w:p>
            <w:pPr>
              <w:pStyle w:val="10"/>
            </w:pPr>
            <w:r>
              <w:t>1.保障网路畅通，文件收发准时。保密工具及时更换，保障工作正常进行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6"/>
            </w:pPr>
            <w:r>
              <w:t>一级指标</w:t>
            </w:r>
          </w:p>
        </w:tc>
        <w:tc>
          <w:tcPr>
            <w:tcW w:w="1276" w:type="dxa"/>
            <w:vAlign w:val="center"/>
          </w:tcPr>
          <w:p>
            <w:pPr>
              <w:pStyle w:val="6"/>
            </w:pPr>
            <w:r>
              <w:t>二级指标</w:t>
            </w:r>
          </w:p>
        </w:tc>
        <w:tc>
          <w:tcPr>
            <w:tcW w:w="1332" w:type="dxa"/>
            <w:vAlign w:val="center"/>
          </w:tcPr>
          <w:p>
            <w:pPr>
              <w:pStyle w:val="6"/>
            </w:pPr>
            <w:r>
              <w:t>三级指标</w:t>
            </w:r>
          </w:p>
        </w:tc>
        <w:tc>
          <w:tcPr>
            <w:tcW w:w="2891" w:type="dxa"/>
            <w:vAlign w:val="center"/>
          </w:tcPr>
          <w:p>
            <w:pPr>
              <w:pStyle w:val="6"/>
            </w:pPr>
            <w:r>
              <w:t>绩效指标描述</w:t>
            </w:r>
          </w:p>
        </w:tc>
        <w:tc>
          <w:tcPr>
            <w:tcW w:w="1276" w:type="dxa"/>
            <w:vAlign w:val="center"/>
          </w:tcPr>
          <w:p>
            <w:pPr>
              <w:pStyle w:val="6"/>
            </w:pPr>
            <w:r>
              <w:t>指标值</w:t>
            </w:r>
          </w:p>
        </w:tc>
        <w:tc>
          <w:tcPr>
            <w:tcW w:w="1843" w:type="dxa"/>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0"/>
            </w:pPr>
            <w:r>
              <w:t>数量指标</w:t>
            </w:r>
          </w:p>
        </w:tc>
        <w:tc>
          <w:tcPr>
            <w:tcW w:w="1332" w:type="dxa"/>
            <w:vAlign w:val="center"/>
          </w:tcPr>
          <w:p>
            <w:pPr>
              <w:pStyle w:val="10"/>
            </w:pPr>
            <w:r>
              <w:t>全年维护</w:t>
            </w:r>
          </w:p>
        </w:tc>
        <w:tc>
          <w:tcPr>
            <w:tcW w:w="2891" w:type="dxa"/>
            <w:vAlign w:val="center"/>
          </w:tcPr>
          <w:p>
            <w:pPr>
              <w:pStyle w:val="10"/>
            </w:pPr>
            <w:r>
              <w:t>维护次数</w:t>
            </w:r>
          </w:p>
        </w:tc>
        <w:tc>
          <w:tcPr>
            <w:tcW w:w="1276" w:type="dxa"/>
            <w:vAlign w:val="center"/>
          </w:tcPr>
          <w:p>
            <w:pPr>
              <w:pStyle w:val="10"/>
            </w:pPr>
            <w:r>
              <w:t>365天</w:t>
            </w:r>
          </w:p>
        </w:tc>
        <w:tc>
          <w:tcPr>
            <w:tcW w:w="1843" w:type="dxa"/>
            <w:vAlign w:val="center"/>
          </w:tcPr>
          <w:p>
            <w:pPr>
              <w:pStyle w:val="10"/>
            </w:pPr>
            <w: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数量指标</w:t>
            </w:r>
          </w:p>
        </w:tc>
        <w:tc>
          <w:tcPr>
            <w:tcW w:w="1332" w:type="dxa"/>
            <w:vAlign w:val="center"/>
          </w:tcPr>
          <w:p>
            <w:pPr>
              <w:pStyle w:val="10"/>
            </w:pPr>
            <w:r>
              <w:t>密码设备</w:t>
            </w:r>
          </w:p>
        </w:tc>
        <w:tc>
          <w:tcPr>
            <w:tcW w:w="2891" w:type="dxa"/>
            <w:vAlign w:val="center"/>
          </w:tcPr>
          <w:p>
            <w:pPr>
              <w:pStyle w:val="10"/>
            </w:pPr>
            <w:r>
              <w:t>主渠道更新及维护次数</w:t>
            </w:r>
          </w:p>
        </w:tc>
        <w:tc>
          <w:tcPr>
            <w:tcW w:w="1276" w:type="dxa"/>
            <w:vAlign w:val="center"/>
          </w:tcPr>
          <w:p>
            <w:pPr>
              <w:pStyle w:val="10"/>
            </w:pPr>
            <w:r>
              <w:t>≥12次</w:t>
            </w:r>
          </w:p>
        </w:tc>
        <w:tc>
          <w:tcPr>
            <w:tcW w:w="1843" w:type="dxa"/>
            <w:vAlign w:val="center"/>
          </w:tcPr>
          <w:p>
            <w:pPr>
              <w:pStyle w:val="10"/>
            </w:pPr>
            <w: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故障率</w:t>
            </w:r>
          </w:p>
        </w:tc>
        <w:tc>
          <w:tcPr>
            <w:tcW w:w="2891" w:type="dxa"/>
            <w:vAlign w:val="center"/>
          </w:tcPr>
          <w:p>
            <w:pPr>
              <w:pStyle w:val="10"/>
            </w:pPr>
            <w:r>
              <w:t>故障天数与总天数</w:t>
            </w:r>
          </w:p>
        </w:tc>
        <w:tc>
          <w:tcPr>
            <w:tcW w:w="1276" w:type="dxa"/>
            <w:vAlign w:val="center"/>
          </w:tcPr>
          <w:p>
            <w:pPr>
              <w:pStyle w:val="10"/>
            </w:pPr>
            <w:r>
              <w:t>≤3%</w:t>
            </w:r>
          </w:p>
        </w:tc>
        <w:tc>
          <w:tcPr>
            <w:tcW w:w="1843" w:type="dxa"/>
            <w:vAlign w:val="center"/>
          </w:tcPr>
          <w:p>
            <w:pPr>
              <w:pStyle w:val="10"/>
            </w:pPr>
            <w: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购买耗材合格率</w:t>
            </w:r>
          </w:p>
        </w:tc>
        <w:tc>
          <w:tcPr>
            <w:tcW w:w="2891" w:type="dxa"/>
            <w:vAlign w:val="center"/>
          </w:tcPr>
          <w:p>
            <w:pPr>
              <w:pStyle w:val="10"/>
            </w:pPr>
            <w:r>
              <w:t>对购买的耗材的合格判断</w:t>
            </w:r>
          </w:p>
        </w:tc>
        <w:tc>
          <w:tcPr>
            <w:tcW w:w="1276" w:type="dxa"/>
            <w:vAlign w:val="center"/>
          </w:tcPr>
          <w:p>
            <w:pPr>
              <w:pStyle w:val="10"/>
            </w:pPr>
            <w:r>
              <w:t>≥95%</w:t>
            </w:r>
          </w:p>
        </w:tc>
        <w:tc>
          <w:tcPr>
            <w:tcW w:w="1843" w:type="dxa"/>
            <w:vAlign w:val="center"/>
          </w:tcPr>
          <w:p>
            <w:pPr>
              <w:pStyle w:val="10"/>
            </w:pPr>
            <w: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业务处理</w:t>
            </w:r>
          </w:p>
        </w:tc>
        <w:tc>
          <w:tcPr>
            <w:tcW w:w="2891" w:type="dxa"/>
            <w:vAlign w:val="center"/>
          </w:tcPr>
          <w:p>
            <w:pPr>
              <w:pStyle w:val="10"/>
            </w:pPr>
            <w:r>
              <w:t>业务处理及时率</w:t>
            </w:r>
          </w:p>
        </w:tc>
        <w:tc>
          <w:tcPr>
            <w:tcW w:w="1276" w:type="dxa"/>
            <w:vAlign w:val="center"/>
          </w:tcPr>
          <w:p>
            <w:pPr>
              <w:pStyle w:val="10"/>
            </w:pPr>
            <w:r>
              <w:t>≥90%</w:t>
            </w:r>
          </w:p>
        </w:tc>
        <w:tc>
          <w:tcPr>
            <w:tcW w:w="1843" w:type="dxa"/>
            <w:vAlign w:val="center"/>
          </w:tcPr>
          <w:p>
            <w:pPr>
              <w:pStyle w:val="10"/>
            </w:pPr>
            <w: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项目总投入金额</w:t>
            </w:r>
          </w:p>
        </w:tc>
        <w:tc>
          <w:tcPr>
            <w:tcW w:w="2891" w:type="dxa"/>
            <w:vAlign w:val="center"/>
          </w:tcPr>
          <w:p>
            <w:pPr>
              <w:pStyle w:val="10"/>
            </w:pPr>
            <w:r>
              <w:t>项目预算控制数</w:t>
            </w:r>
          </w:p>
        </w:tc>
        <w:tc>
          <w:tcPr>
            <w:tcW w:w="1276" w:type="dxa"/>
            <w:vAlign w:val="center"/>
          </w:tcPr>
          <w:p>
            <w:pPr>
              <w:pStyle w:val="10"/>
            </w:pPr>
            <w:r>
              <w:t>≤12.76万元/季度</w:t>
            </w:r>
          </w:p>
        </w:tc>
        <w:tc>
          <w:tcPr>
            <w:tcW w:w="1843" w:type="dxa"/>
            <w:vAlign w:val="center"/>
          </w:tcPr>
          <w:p>
            <w:pPr>
              <w:pStyle w:val="10"/>
            </w:pPr>
            <w:r>
              <w:t>依据资金测算标准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效益指标</w:t>
            </w:r>
          </w:p>
        </w:tc>
        <w:tc>
          <w:tcPr>
            <w:tcW w:w="1276" w:type="dxa"/>
            <w:vAlign w:val="center"/>
          </w:tcPr>
          <w:p>
            <w:pPr>
              <w:pStyle w:val="10"/>
            </w:pPr>
            <w:r>
              <w:t>社会效益指标</w:t>
            </w:r>
          </w:p>
        </w:tc>
        <w:tc>
          <w:tcPr>
            <w:tcW w:w="1332" w:type="dxa"/>
            <w:vAlign w:val="center"/>
          </w:tcPr>
          <w:p>
            <w:pPr>
              <w:pStyle w:val="10"/>
            </w:pPr>
            <w:r>
              <w:t>运转天数</w:t>
            </w:r>
          </w:p>
        </w:tc>
        <w:tc>
          <w:tcPr>
            <w:tcW w:w="2891" w:type="dxa"/>
            <w:vAlign w:val="center"/>
          </w:tcPr>
          <w:p>
            <w:pPr>
              <w:pStyle w:val="10"/>
            </w:pPr>
            <w:r>
              <w:t>正常运转天数</w:t>
            </w:r>
          </w:p>
        </w:tc>
        <w:tc>
          <w:tcPr>
            <w:tcW w:w="1276" w:type="dxa"/>
            <w:vAlign w:val="center"/>
          </w:tcPr>
          <w:p>
            <w:pPr>
              <w:pStyle w:val="10"/>
            </w:pPr>
            <w:r>
              <w:t>365天</w:t>
            </w:r>
          </w:p>
        </w:tc>
        <w:tc>
          <w:tcPr>
            <w:tcW w:w="1843" w:type="dxa"/>
            <w:vAlign w:val="center"/>
          </w:tcPr>
          <w:p>
            <w:pPr>
              <w:pStyle w:val="10"/>
            </w:pPr>
            <w:r>
              <w:t>根据项目预期达到的效果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可持续影响指标</w:t>
            </w:r>
          </w:p>
        </w:tc>
        <w:tc>
          <w:tcPr>
            <w:tcW w:w="1332" w:type="dxa"/>
            <w:vAlign w:val="center"/>
          </w:tcPr>
          <w:p>
            <w:pPr>
              <w:pStyle w:val="10"/>
            </w:pPr>
            <w:r>
              <w:t>周期</w:t>
            </w:r>
          </w:p>
        </w:tc>
        <w:tc>
          <w:tcPr>
            <w:tcW w:w="2891" w:type="dxa"/>
            <w:vAlign w:val="center"/>
          </w:tcPr>
          <w:p>
            <w:pPr>
              <w:pStyle w:val="10"/>
            </w:pPr>
            <w:r>
              <w:t>持续周期</w:t>
            </w:r>
          </w:p>
        </w:tc>
        <w:tc>
          <w:tcPr>
            <w:tcW w:w="1276" w:type="dxa"/>
            <w:vAlign w:val="center"/>
          </w:tcPr>
          <w:p>
            <w:pPr>
              <w:pStyle w:val="10"/>
            </w:pPr>
            <w:r>
              <w:t>1项</w:t>
            </w:r>
          </w:p>
        </w:tc>
        <w:tc>
          <w:tcPr>
            <w:tcW w:w="1843" w:type="dxa"/>
            <w:vAlign w:val="center"/>
          </w:tcPr>
          <w:p>
            <w:pPr>
              <w:pStyle w:val="10"/>
            </w:pPr>
            <w:r>
              <w:t>根据项目预期达到的效果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0"/>
            </w:pPr>
            <w:r>
              <w:t>服务对象满意度指标</w:t>
            </w:r>
          </w:p>
        </w:tc>
        <w:tc>
          <w:tcPr>
            <w:tcW w:w="1332" w:type="dxa"/>
            <w:vAlign w:val="center"/>
          </w:tcPr>
          <w:p>
            <w:pPr>
              <w:pStyle w:val="10"/>
            </w:pPr>
            <w:r>
              <w:t>用户满意率</w:t>
            </w:r>
          </w:p>
        </w:tc>
        <w:tc>
          <w:tcPr>
            <w:tcW w:w="2891" w:type="dxa"/>
            <w:vAlign w:val="center"/>
          </w:tcPr>
          <w:p>
            <w:pPr>
              <w:pStyle w:val="10"/>
            </w:pPr>
            <w:r>
              <w:t>用户满意率</w:t>
            </w:r>
          </w:p>
        </w:tc>
        <w:tc>
          <w:tcPr>
            <w:tcW w:w="1276" w:type="dxa"/>
            <w:vAlign w:val="center"/>
          </w:tcPr>
          <w:p>
            <w:pPr>
              <w:pStyle w:val="10"/>
            </w:pPr>
            <w:r>
              <w:t>≥90%</w:t>
            </w:r>
          </w:p>
        </w:tc>
        <w:tc>
          <w:tcPr>
            <w:tcW w:w="1843" w:type="dxa"/>
            <w:vAlign w:val="center"/>
          </w:tcPr>
          <w:p>
            <w:pPr>
              <w:pStyle w:val="10"/>
            </w:pPr>
            <w:r>
              <w:t>根据实际调查、询问</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 w:name="_Toc_4_4_0000000006"/>
      <w:r>
        <w:rPr>
          <w:rFonts w:ascii="方正仿宋_GBK" w:hAnsi="方正仿宋_GBK" w:eastAsia="方正仿宋_GBK" w:cs="方正仿宋_GBK"/>
          <w:color w:val="000000"/>
          <w:sz w:val="28"/>
        </w:rPr>
        <w:t>3.日常维修业务费及光纤租赁费绩效目标表</w:t>
      </w:r>
      <w:bookmarkEnd w:id="2"/>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pPr>
            <w:r>
              <w:t>201001中共香河县委办公室本级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项目编码</w:t>
            </w:r>
          </w:p>
        </w:tc>
        <w:tc>
          <w:tcPr>
            <w:tcW w:w="2608" w:type="dxa"/>
            <w:gridSpan w:val="2"/>
            <w:vAlign w:val="center"/>
          </w:tcPr>
          <w:p>
            <w:pPr>
              <w:pStyle w:val="10"/>
            </w:pPr>
            <w:r>
              <w:t>13102423P0099HA10003L</w:t>
            </w:r>
          </w:p>
        </w:tc>
        <w:tc>
          <w:tcPr>
            <w:tcW w:w="1587" w:type="dxa"/>
            <w:vAlign w:val="center"/>
          </w:tcPr>
          <w:p>
            <w:pPr>
              <w:pStyle w:val="6"/>
            </w:pPr>
            <w:r>
              <w:t>项目名称</w:t>
            </w:r>
          </w:p>
        </w:tc>
        <w:tc>
          <w:tcPr>
            <w:tcW w:w="4422" w:type="dxa"/>
            <w:gridSpan w:val="3"/>
            <w:vAlign w:val="center"/>
          </w:tcPr>
          <w:p>
            <w:pPr>
              <w:pStyle w:val="10"/>
            </w:pPr>
            <w:r>
              <w:t>日常维修业务费及光纤租赁费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预算规模及资金用途</w:t>
            </w:r>
          </w:p>
        </w:tc>
        <w:tc>
          <w:tcPr>
            <w:tcW w:w="1276" w:type="dxa"/>
            <w:vAlign w:val="center"/>
          </w:tcPr>
          <w:p>
            <w:pPr>
              <w:pStyle w:val="6"/>
            </w:pPr>
            <w:r>
              <w:t>预算数</w:t>
            </w:r>
          </w:p>
        </w:tc>
        <w:tc>
          <w:tcPr>
            <w:tcW w:w="1332" w:type="dxa"/>
            <w:vAlign w:val="center"/>
          </w:tcPr>
          <w:p>
            <w:pPr>
              <w:pStyle w:val="10"/>
            </w:pPr>
            <w:r>
              <w:t>89.00</w:t>
            </w:r>
          </w:p>
        </w:tc>
        <w:tc>
          <w:tcPr>
            <w:tcW w:w="1587" w:type="dxa"/>
            <w:vAlign w:val="center"/>
          </w:tcPr>
          <w:p>
            <w:pPr>
              <w:pStyle w:val="6"/>
            </w:pPr>
            <w:r>
              <w:t>其中：财政    资金</w:t>
            </w:r>
          </w:p>
        </w:tc>
        <w:tc>
          <w:tcPr>
            <w:tcW w:w="1304" w:type="dxa"/>
            <w:vAlign w:val="center"/>
          </w:tcPr>
          <w:p>
            <w:pPr>
              <w:pStyle w:val="10"/>
            </w:pPr>
            <w:r>
              <w:t>89.00</w:t>
            </w:r>
          </w:p>
        </w:tc>
        <w:tc>
          <w:tcPr>
            <w:tcW w:w="1276" w:type="dxa"/>
            <w:vAlign w:val="center"/>
          </w:tcPr>
          <w:p>
            <w:pPr>
              <w:pStyle w:val="6"/>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党政办公楼由于施工时间较长，致使水电暖的管线等经常出现故障，需要经常对水暖电进行维修。会议光纤网络光纤租赁费，保障光线数据正常传输。</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资金支出计划（%）</w:t>
            </w:r>
          </w:p>
        </w:tc>
        <w:tc>
          <w:tcPr>
            <w:tcW w:w="2608" w:type="dxa"/>
            <w:gridSpan w:val="2"/>
            <w:vAlign w:val="center"/>
          </w:tcPr>
          <w:p>
            <w:pPr>
              <w:pStyle w:val="6"/>
            </w:pPr>
            <w:r>
              <w:t>3月底</w:t>
            </w:r>
          </w:p>
        </w:tc>
        <w:tc>
          <w:tcPr>
            <w:tcW w:w="1587" w:type="dxa"/>
            <w:vAlign w:val="center"/>
          </w:tcPr>
          <w:p>
            <w:pPr>
              <w:pStyle w:val="6"/>
            </w:pPr>
            <w:r>
              <w:t>6月底</w:t>
            </w:r>
          </w:p>
        </w:tc>
        <w:tc>
          <w:tcPr>
            <w:tcW w:w="1304" w:type="dxa"/>
            <w:vAlign w:val="center"/>
          </w:tcPr>
          <w:p>
            <w:pPr>
              <w:pStyle w:val="6"/>
            </w:pPr>
            <w:r>
              <w:t>10月底</w:t>
            </w:r>
          </w:p>
        </w:tc>
        <w:tc>
          <w:tcPr>
            <w:tcW w:w="3118" w:type="dxa"/>
            <w:gridSpan w:val="2"/>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30%</w:t>
            </w:r>
          </w:p>
        </w:tc>
        <w:tc>
          <w:tcPr>
            <w:tcW w:w="1587" w:type="dxa"/>
            <w:vAlign w:val="center"/>
          </w:tcPr>
          <w:p>
            <w:pPr>
              <w:pStyle w:val="12"/>
            </w:pPr>
            <w:r>
              <w:t>60%</w:t>
            </w:r>
          </w:p>
        </w:tc>
        <w:tc>
          <w:tcPr>
            <w:tcW w:w="1304" w:type="dxa"/>
            <w:vAlign w:val="center"/>
          </w:tcPr>
          <w:p>
            <w:pPr>
              <w:pStyle w:val="12"/>
            </w:pPr>
            <w:r>
              <w:t>90%</w:t>
            </w:r>
          </w:p>
        </w:tc>
        <w:tc>
          <w:tcPr>
            <w:tcW w:w="3118" w:type="dxa"/>
            <w:gridSpan w:val="2"/>
            <w:vAlign w:val="center"/>
          </w:tcPr>
          <w:p>
            <w:pPr>
              <w:pStyle w:val="1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绩效目标</w:t>
            </w:r>
          </w:p>
        </w:tc>
        <w:tc>
          <w:tcPr>
            <w:tcW w:w="8617" w:type="dxa"/>
            <w:gridSpan w:val="6"/>
            <w:vAlign w:val="center"/>
          </w:tcPr>
          <w:p>
            <w:pPr>
              <w:pStyle w:val="10"/>
            </w:pPr>
            <w:r>
              <w:t>1.通过日常维修维护，保证办公楼各项设施能够满足日常工作生活需要。通过接入4条线路，保障光纤的数据正常传输，大大减少因光纤线路故障带来的问题。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6"/>
            </w:pPr>
            <w:r>
              <w:t>一级指标</w:t>
            </w:r>
          </w:p>
        </w:tc>
        <w:tc>
          <w:tcPr>
            <w:tcW w:w="1276" w:type="dxa"/>
            <w:vAlign w:val="center"/>
          </w:tcPr>
          <w:p>
            <w:pPr>
              <w:pStyle w:val="6"/>
            </w:pPr>
            <w:r>
              <w:t>二级指标</w:t>
            </w:r>
          </w:p>
        </w:tc>
        <w:tc>
          <w:tcPr>
            <w:tcW w:w="1332" w:type="dxa"/>
            <w:vAlign w:val="center"/>
          </w:tcPr>
          <w:p>
            <w:pPr>
              <w:pStyle w:val="6"/>
            </w:pPr>
            <w:r>
              <w:t>三级指标</w:t>
            </w:r>
          </w:p>
        </w:tc>
        <w:tc>
          <w:tcPr>
            <w:tcW w:w="2891" w:type="dxa"/>
            <w:vAlign w:val="center"/>
          </w:tcPr>
          <w:p>
            <w:pPr>
              <w:pStyle w:val="6"/>
            </w:pPr>
            <w:r>
              <w:t>绩效指标描述</w:t>
            </w:r>
          </w:p>
        </w:tc>
        <w:tc>
          <w:tcPr>
            <w:tcW w:w="1276" w:type="dxa"/>
            <w:vAlign w:val="center"/>
          </w:tcPr>
          <w:p>
            <w:pPr>
              <w:pStyle w:val="6"/>
            </w:pPr>
            <w:r>
              <w:t>指标值</w:t>
            </w:r>
          </w:p>
        </w:tc>
        <w:tc>
          <w:tcPr>
            <w:tcW w:w="1843" w:type="dxa"/>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0"/>
            </w:pPr>
            <w:r>
              <w:t>数量指标</w:t>
            </w:r>
          </w:p>
        </w:tc>
        <w:tc>
          <w:tcPr>
            <w:tcW w:w="1332" w:type="dxa"/>
            <w:vAlign w:val="center"/>
          </w:tcPr>
          <w:p>
            <w:pPr>
              <w:pStyle w:val="10"/>
            </w:pPr>
            <w:r>
              <w:t>维修</w:t>
            </w:r>
          </w:p>
        </w:tc>
        <w:tc>
          <w:tcPr>
            <w:tcW w:w="2891" w:type="dxa"/>
            <w:vAlign w:val="center"/>
          </w:tcPr>
          <w:p>
            <w:pPr>
              <w:pStyle w:val="10"/>
            </w:pPr>
            <w:r>
              <w:t>维修次数</w:t>
            </w:r>
          </w:p>
        </w:tc>
        <w:tc>
          <w:tcPr>
            <w:tcW w:w="1276" w:type="dxa"/>
            <w:vAlign w:val="center"/>
          </w:tcPr>
          <w:p>
            <w:pPr>
              <w:pStyle w:val="10"/>
            </w:pPr>
            <w:r>
              <w:t>≥15次</w:t>
            </w:r>
          </w:p>
        </w:tc>
        <w:tc>
          <w:tcPr>
            <w:tcW w:w="1843" w:type="dxa"/>
            <w:vAlign w:val="center"/>
          </w:tcPr>
          <w:p>
            <w:pPr>
              <w:pStyle w:val="10"/>
            </w:pPr>
            <w:r>
              <w:t>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数量指标</w:t>
            </w:r>
          </w:p>
        </w:tc>
        <w:tc>
          <w:tcPr>
            <w:tcW w:w="1332" w:type="dxa"/>
            <w:vAlign w:val="center"/>
          </w:tcPr>
          <w:p>
            <w:pPr>
              <w:pStyle w:val="10"/>
            </w:pPr>
            <w:r>
              <w:t>保养</w:t>
            </w:r>
          </w:p>
        </w:tc>
        <w:tc>
          <w:tcPr>
            <w:tcW w:w="2891" w:type="dxa"/>
            <w:vAlign w:val="center"/>
          </w:tcPr>
          <w:p>
            <w:pPr>
              <w:pStyle w:val="10"/>
            </w:pPr>
            <w:r>
              <w:t>电梯保养</w:t>
            </w:r>
          </w:p>
        </w:tc>
        <w:tc>
          <w:tcPr>
            <w:tcW w:w="1276" w:type="dxa"/>
            <w:vAlign w:val="center"/>
          </w:tcPr>
          <w:p>
            <w:pPr>
              <w:pStyle w:val="10"/>
            </w:pPr>
            <w:r>
              <w:t>12次</w:t>
            </w:r>
          </w:p>
        </w:tc>
        <w:tc>
          <w:tcPr>
            <w:tcW w:w="1843" w:type="dxa"/>
            <w:vAlign w:val="center"/>
          </w:tcPr>
          <w:p>
            <w:pPr>
              <w:pStyle w:val="10"/>
            </w:pPr>
            <w:r>
              <w:t>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数量指标</w:t>
            </w:r>
          </w:p>
        </w:tc>
        <w:tc>
          <w:tcPr>
            <w:tcW w:w="1332" w:type="dxa"/>
            <w:vAlign w:val="center"/>
          </w:tcPr>
          <w:p>
            <w:pPr>
              <w:pStyle w:val="10"/>
            </w:pPr>
            <w:r>
              <w:t>光纤租赁</w:t>
            </w:r>
          </w:p>
        </w:tc>
        <w:tc>
          <w:tcPr>
            <w:tcW w:w="2891" w:type="dxa"/>
            <w:vAlign w:val="center"/>
          </w:tcPr>
          <w:p>
            <w:pPr>
              <w:pStyle w:val="10"/>
            </w:pPr>
            <w:r>
              <w:t>光纤租赁条数</w:t>
            </w:r>
          </w:p>
        </w:tc>
        <w:tc>
          <w:tcPr>
            <w:tcW w:w="1276" w:type="dxa"/>
            <w:vAlign w:val="center"/>
          </w:tcPr>
          <w:p>
            <w:pPr>
              <w:pStyle w:val="10"/>
            </w:pPr>
            <w:r>
              <w:t>4条</w:t>
            </w:r>
          </w:p>
        </w:tc>
        <w:tc>
          <w:tcPr>
            <w:tcW w:w="1843" w:type="dxa"/>
            <w:vAlign w:val="center"/>
          </w:tcPr>
          <w:p>
            <w:pPr>
              <w:pStyle w:val="10"/>
            </w:pPr>
            <w:r>
              <w:t>根据实际需要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故障率</w:t>
            </w:r>
          </w:p>
        </w:tc>
        <w:tc>
          <w:tcPr>
            <w:tcW w:w="2891" w:type="dxa"/>
            <w:vAlign w:val="center"/>
          </w:tcPr>
          <w:p>
            <w:pPr>
              <w:pStyle w:val="10"/>
            </w:pPr>
            <w:r>
              <w:t>故障天数与总天数</w:t>
            </w:r>
          </w:p>
        </w:tc>
        <w:tc>
          <w:tcPr>
            <w:tcW w:w="1276" w:type="dxa"/>
            <w:vAlign w:val="center"/>
          </w:tcPr>
          <w:p>
            <w:pPr>
              <w:pStyle w:val="10"/>
            </w:pPr>
            <w:r>
              <w:t>≤1%</w:t>
            </w:r>
          </w:p>
        </w:tc>
        <w:tc>
          <w:tcPr>
            <w:tcW w:w="1843" w:type="dxa"/>
            <w:vAlign w:val="center"/>
          </w:tcPr>
          <w:p>
            <w:pPr>
              <w:pStyle w:val="10"/>
            </w:pPr>
            <w:r>
              <w:t>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业务处理</w:t>
            </w:r>
          </w:p>
        </w:tc>
        <w:tc>
          <w:tcPr>
            <w:tcW w:w="2891" w:type="dxa"/>
            <w:vAlign w:val="center"/>
          </w:tcPr>
          <w:p>
            <w:pPr>
              <w:pStyle w:val="10"/>
            </w:pPr>
            <w:r>
              <w:t>业务处理及时率</w:t>
            </w:r>
          </w:p>
        </w:tc>
        <w:tc>
          <w:tcPr>
            <w:tcW w:w="1276" w:type="dxa"/>
            <w:vAlign w:val="center"/>
          </w:tcPr>
          <w:p>
            <w:pPr>
              <w:pStyle w:val="10"/>
            </w:pPr>
            <w:r>
              <w:t>≥95%</w:t>
            </w:r>
          </w:p>
        </w:tc>
        <w:tc>
          <w:tcPr>
            <w:tcW w:w="1843" w:type="dxa"/>
            <w:vAlign w:val="center"/>
          </w:tcPr>
          <w:p>
            <w:pPr>
              <w:pStyle w:val="10"/>
            </w:pPr>
            <w:r>
              <w:t>根据项目工作计划，具体执行进度要求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项目总投入金额</w:t>
            </w:r>
          </w:p>
        </w:tc>
        <w:tc>
          <w:tcPr>
            <w:tcW w:w="2891" w:type="dxa"/>
            <w:vAlign w:val="center"/>
          </w:tcPr>
          <w:p>
            <w:pPr>
              <w:pStyle w:val="10"/>
            </w:pPr>
            <w:r>
              <w:t>项目预算控制数</w:t>
            </w:r>
          </w:p>
        </w:tc>
        <w:tc>
          <w:tcPr>
            <w:tcW w:w="1276" w:type="dxa"/>
            <w:vAlign w:val="center"/>
          </w:tcPr>
          <w:p>
            <w:pPr>
              <w:pStyle w:val="10"/>
            </w:pPr>
            <w:r>
              <w:t>22.25万元/季度</w:t>
            </w:r>
          </w:p>
        </w:tc>
        <w:tc>
          <w:tcPr>
            <w:tcW w:w="1843" w:type="dxa"/>
            <w:vAlign w:val="center"/>
          </w:tcPr>
          <w:p>
            <w:pPr>
              <w:pStyle w:val="10"/>
            </w:pPr>
            <w:r>
              <w:t>根据项目申报测算依据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效益指标</w:t>
            </w:r>
          </w:p>
        </w:tc>
        <w:tc>
          <w:tcPr>
            <w:tcW w:w="1276" w:type="dxa"/>
            <w:vAlign w:val="center"/>
          </w:tcPr>
          <w:p>
            <w:pPr>
              <w:pStyle w:val="10"/>
            </w:pPr>
            <w:r>
              <w:t>社会效益指标</w:t>
            </w:r>
          </w:p>
        </w:tc>
        <w:tc>
          <w:tcPr>
            <w:tcW w:w="1332" w:type="dxa"/>
            <w:vAlign w:val="center"/>
          </w:tcPr>
          <w:p>
            <w:pPr>
              <w:pStyle w:val="10"/>
            </w:pPr>
            <w:r>
              <w:t>运转天数</w:t>
            </w:r>
          </w:p>
        </w:tc>
        <w:tc>
          <w:tcPr>
            <w:tcW w:w="2891" w:type="dxa"/>
            <w:vAlign w:val="center"/>
          </w:tcPr>
          <w:p>
            <w:pPr>
              <w:pStyle w:val="10"/>
            </w:pPr>
            <w:r>
              <w:t>正常运转天数</w:t>
            </w:r>
          </w:p>
        </w:tc>
        <w:tc>
          <w:tcPr>
            <w:tcW w:w="1276" w:type="dxa"/>
            <w:vAlign w:val="center"/>
          </w:tcPr>
          <w:p>
            <w:pPr>
              <w:pStyle w:val="10"/>
            </w:pPr>
            <w:r>
              <w:t>1项</w:t>
            </w:r>
          </w:p>
        </w:tc>
        <w:tc>
          <w:tcPr>
            <w:tcW w:w="1843" w:type="dxa"/>
            <w:vAlign w:val="center"/>
          </w:tcPr>
          <w:p>
            <w:pPr>
              <w:pStyle w:val="10"/>
            </w:pPr>
            <w:r>
              <w:t>根据项目预期达到的效果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可持续影响指标</w:t>
            </w:r>
          </w:p>
        </w:tc>
        <w:tc>
          <w:tcPr>
            <w:tcW w:w="1332" w:type="dxa"/>
            <w:vAlign w:val="center"/>
          </w:tcPr>
          <w:p>
            <w:pPr>
              <w:pStyle w:val="10"/>
            </w:pPr>
            <w:r>
              <w:t>周期</w:t>
            </w:r>
          </w:p>
        </w:tc>
        <w:tc>
          <w:tcPr>
            <w:tcW w:w="2891" w:type="dxa"/>
            <w:vAlign w:val="center"/>
          </w:tcPr>
          <w:p>
            <w:pPr>
              <w:pStyle w:val="10"/>
            </w:pPr>
            <w:r>
              <w:t>持续周期</w:t>
            </w:r>
          </w:p>
        </w:tc>
        <w:tc>
          <w:tcPr>
            <w:tcW w:w="1276" w:type="dxa"/>
            <w:vAlign w:val="center"/>
          </w:tcPr>
          <w:p>
            <w:pPr>
              <w:pStyle w:val="10"/>
            </w:pPr>
            <w:r>
              <w:t>1项</w:t>
            </w:r>
          </w:p>
        </w:tc>
        <w:tc>
          <w:tcPr>
            <w:tcW w:w="1843" w:type="dxa"/>
            <w:vAlign w:val="center"/>
          </w:tcPr>
          <w:p>
            <w:pPr>
              <w:pStyle w:val="10"/>
            </w:pPr>
            <w:r>
              <w:t>根据项目预期达到的效果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0"/>
            </w:pPr>
            <w:r>
              <w:t>服务对象满意度指标</w:t>
            </w:r>
          </w:p>
        </w:tc>
        <w:tc>
          <w:tcPr>
            <w:tcW w:w="1332" w:type="dxa"/>
            <w:vAlign w:val="center"/>
          </w:tcPr>
          <w:p>
            <w:pPr>
              <w:pStyle w:val="10"/>
            </w:pPr>
            <w:r>
              <w:t>受益群体满意度</w:t>
            </w:r>
          </w:p>
        </w:tc>
        <w:tc>
          <w:tcPr>
            <w:tcW w:w="2891" w:type="dxa"/>
            <w:vAlign w:val="center"/>
          </w:tcPr>
          <w:p>
            <w:pPr>
              <w:pStyle w:val="10"/>
            </w:pPr>
            <w:r>
              <w:t>县委工作人员满意度</w:t>
            </w:r>
          </w:p>
        </w:tc>
        <w:tc>
          <w:tcPr>
            <w:tcW w:w="1276" w:type="dxa"/>
            <w:vAlign w:val="center"/>
          </w:tcPr>
          <w:p>
            <w:pPr>
              <w:pStyle w:val="10"/>
            </w:pPr>
            <w:r>
              <w:t>≥90%</w:t>
            </w:r>
          </w:p>
        </w:tc>
        <w:tc>
          <w:tcPr>
            <w:tcW w:w="1843" w:type="dxa"/>
            <w:vAlign w:val="center"/>
          </w:tcPr>
          <w:p>
            <w:pPr>
              <w:pStyle w:val="10"/>
            </w:pPr>
            <w:r>
              <w:t>根据实际调查、询问</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7"/>
      <w:r>
        <w:rPr>
          <w:rFonts w:ascii="方正仿宋_GBK" w:hAnsi="方正仿宋_GBK" w:eastAsia="方正仿宋_GBK" w:cs="方正仿宋_GBK"/>
          <w:color w:val="000000"/>
          <w:sz w:val="28"/>
        </w:rPr>
        <w:t>4.伤残保障金绩效目标表</w:t>
      </w:r>
      <w:bookmarkEnd w:id="3"/>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pPr>
            <w:r>
              <w:t>201001中共香河县委办公室本级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项目编码</w:t>
            </w:r>
          </w:p>
        </w:tc>
        <w:tc>
          <w:tcPr>
            <w:tcW w:w="2608" w:type="dxa"/>
            <w:gridSpan w:val="2"/>
            <w:vAlign w:val="center"/>
          </w:tcPr>
          <w:p>
            <w:pPr>
              <w:pStyle w:val="10"/>
            </w:pPr>
            <w:r>
              <w:t>13102423P0093U110003B</w:t>
            </w:r>
          </w:p>
        </w:tc>
        <w:tc>
          <w:tcPr>
            <w:tcW w:w="1587" w:type="dxa"/>
            <w:vAlign w:val="center"/>
          </w:tcPr>
          <w:p>
            <w:pPr>
              <w:pStyle w:val="6"/>
            </w:pPr>
            <w:r>
              <w:t>项目名称</w:t>
            </w:r>
          </w:p>
        </w:tc>
        <w:tc>
          <w:tcPr>
            <w:tcW w:w="4422" w:type="dxa"/>
            <w:gridSpan w:val="3"/>
            <w:vAlign w:val="center"/>
          </w:tcPr>
          <w:p>
            <w:pPr>
              <w:pStyle w:val="10"/>
            </w:pPr>
            <w:r>
              <w:t>伤残保障金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预算规模及资金用途</w:t>
            </w:r>
          </w:p>
        </w:tc>
        <w:tc>
          <w:tcPr>
            <w:tcW w:w="1276" w:type="dxa"/>
            <w:vAlign w:val="center"/>
          </w:tcPr>
          <w:p>
            <w:pPr>
              <w:pStyle w:val="6"/>
            </w:pPr>
            <w:r>
              <w:t>预算数</w:t>
            </w:r>
          </w:p>
        </w:tc>
        <w:tc>
          <w:tcPr>
            <w:tcW w:w="1332" w:type="dxa"/>
            <w:vAlign w:val="center"/>
          </w:tcPr>
          <w:p>
            <w:pPr>
              <w:pStyle w:val="10"/>
            </w:pPr>
            <w:r>
              <w:t>4.08</w:t>
            </w:r>
          </w:p>
        </w:tc>
        <w:tc>
          <w:tcPr>
            <w:tcW w:w="1587" w:type="dxa"/>
            <w:vAlign w:val="center"/>
          </w:tcPr>
          <w:p>
            <w:pPr>
              <w:pStyle w:val="6"/>
            </w:pPr>
            <w:r>
              <w:t>其中：财政    资金</w:t>
            </w:r>
          </w:p>
        </w:tc>
        <w:tc>
          <w:tcPr>
            <w:tcW w:w="1304" w:type="dxa"/>
            <w:vAlign w:val="center"/>
          </w:tcPr>
          <w:p>
            <w:pPr>
              <w:pStyle w:val="10"/>
            </w:pPr>
            <w:r>
              <w:t>4.08</w:t>
            </w:r>
          </w:p>
        </w:tc>
        <w:tc>
          <w:tcPr>
            <w:tcW w:w="1276" w:type="dxa"/>
            <w:vAlign w:val="center"/>
          </w:tcPr>
          <w:p>
            <w:pPr>
              <w:pStyle w:val="6"/>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严格落实我国因公受伤护理有关政策，改善因公致残国家工作人员生活、就医条件。切实用好用足伤残保障金，提高残疾人生活、医疗水平。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资金支出计划（%）</w:t>
            </w:r>
          </w:p>
        </w:tc>
        <w:tc>
          <w:tcPr>
            <w:tcW w:w="2608" w:type="dxa"/>
            <w:gridSpan w:val="2"/>
            <w:vAlign w:val="center"/>
          </w:tcPr>
          <w:p>
            <w:pPr>
              <w:pStyle w:val="6"/>
            </w:pPr>
            <w:r>
              <w:t>3月底</w:t>
            </w:r>
          </w:p>
        </w:tc>
        <w:tc>
          <w:tcPr>
            <w:tcW w:w="1587" w:type="dxa"/>
            <w:vAlign w:val="center"/>
          </w:tcPr>
          <w:p>
            <w:pPr>
              <w:pStyle w:val="6"/>
            </w:pPr>
            <w:r>
              <w:t>6月底</w:t>
            </w:r>
          </w:p>
        </w:tc>
        <w:tc>
          <w:tcPr>
            <w:tcW w:w="1304" w:type="dxa"/>
            <w:vAlign w:val="center"/>
          </w:tcPr>
          <w:p>
            <w:pPr>
              <w:pStyle w:val="6"/>
            </w:pPr>
            <w:r>
              <w:t>10月底</w:t>
            </w:r>
          </w:p>
        </w:tc>
        <w:tc>
          <w:tcPr>
            <w:tcW w:w="3118" w:type="dxa"/>
            <w:gridSpan w:val="2"/>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 xml:space="preserve"> </w:t>
            </w:r>
          </w:p>
        </w:tc>
        <w:tc>
          <w:tcPr>
            <w:tcW w:w="1587" w:type="dxa"/>
            <w:vAlign w:val="center"/>
          </w:tcPr>
          <w:p>
            <w:pPr>
              <w:pStyle w:val="12"/>
            </w:pPr>
            <w:r>
              <w:t xml:space="preserve"> </w:t>
            </w:r>
          </w:p>
        </w:tc>
        <w:tc>
          <w:tcPr>
            <w:tcW w:w="1304" w:type="dxa"/>
            <w:vAlign w:val="center"/>
          </w:tcPr>
          <w:p>
            <w:pPr>
              <w:pStyle w:val="12"/>
            </w:pPr>
            <w:r>
              <w:t xml:space="preserve"> </w:t>
            </w:r>
          </w:p>
        </w:tc>
        <w:tc>
          <w:tcPr>
            <w:tcW w:w="3118" w:type="dxa"/>
            <w:gridSpan w:val="2"/>
            <w:vAlign w:val="center"/>
          </w:tcPr>
          <w:p>
            <w:pPr>
              <w:pStyle w:val="1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绩效目标</w:t>
            </w:r>
          </w:p>
        </w:tc>
        <w:tc>
          <w:tcPr>
            <w:tcW w:w="8617" w:type="dxa"/>
            <w:gridSpan w:val="6"/>
            <w:vAlign w:val="center"/>
          </w:tcPr>
          <w:p>
            <w:pPr>
              <w:pStyle w:val="10"/>
            </w:pPr>
            <w:r>
              <w:t>1.切实用好用足伤残保障金，提高残疾人生活、医疗水平；增强伤残人士的获得感与幸福感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6"/>
            </w:pPr>
            <w:r>
              <w:t>一级指标</w:t>
            </w:r>
          </w:p>
        </w:tc>
        <w:tc>
          <w:tcPr>
            <w:tcW w:w="1276" w:type="dxa"/>
            <w:vAlign w:val="center"/>
          </w:tcPr>
          <w:p>
            <w:pPr>
              <w:pStyle w:val="6"/>
            </w:pPr>
            <w:r>
              <w:t>二级指标</w:t>
            </w:r>
          </w:p>
        </w:tc>
        <w:tc>
          <w:tcPr>
            <w:tcW w:w="1332" w:type="dxa"/>
            <w:vAlign w:val="center"/>
          </w:tcPr>
          <w:p>
            <w:pPr>
              <w:pStyle w:val="6"/>
            </w:pPr>
            <w:r>
              <w:t>三级指标</w:t>
            </w:r>
          </w:p>
        </w:tc>
        <w:tc>
          <w:tcPr>
            <w:tcW w:w="2891" w:type="dxa"/>
            <w:vAlign w:val="center"/>
          </w:tcPr>
          <w:p>
            <w:pPr>
              <w:pStyle w:val="6"/>
            </w:pPr>
            <w:r>
              <w:t>绩效指标描述</w:t>
            </w:r>
          </w:p>
        </w:tc>
        <w:tc>
          <w:tcPr>
            <w:tcW w:w="1276" w:type="dxa"/>
            <w:vAlign w:val="center"/>
          </w:tcPr>
          <w:p>
            <w:pPr>
              <w:pStyle w:val="6"/>
            </w:pPr>
            <w:r>
              <w:t>指标值</w:t>
            </w:r>
          </w:p>
        </w:tc>
        <w:tc>
          <w:tcPr>
            <w:tcW w:w="1843" w:type="dxa"/>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0"/>
            </w:pPr>
            <w:r>
              <w:t>数量指标</w:t>
            </w:r>
          </w:p>
        </w:tc>
        <w:tc>
          <w:tcPr>
            <w:tcW w:w="1332" w:type="dxa"/>
            <w:vAlign w:val="center"/>
          </w:tcPr>
          <w:p>
            <w:pPr>
              <w:pStyle w:val="10"/>
            </w:pPr>
            <w:r>
              <w:t>发放比例</w:t>
            </w:r>
          </w:p>
        </w:tc>
        <w:tc>
          <w:tcPr>
            <w:tcW w:w="2891" w:type="dxa"/>
            <w:vAlign w:val="center"/>
          </w:tcPr>
          <w:p>
            <w:pPr>
              <w:pStyle w:val="10"/>
            </w:pPr>
            <w:r>
              <w:t>伤残保障金发放比率</w:t>
            </w:r>
          </w:p>
        </w:tc>
        <w:tc>
          <w:tcPr>
            <w:tcW w:w="1276" w:type="dxa"/>
            <w:vAlign w:val="center"/>
          </w:tcPr>
          <w:p>
            <w:pPr>
              <w:pStyle w:val="10"/>
            </w:pPr>
            <w:r>
              <w:t>100%</w:t>
            </w:r>
          </w:p>
        </w:tc>
        <w:tc>
          <w:tcPr>
            <w:tcW w:w="1843" w:type="dxa"/>
            <w:vAlign w:val="center"/>
          </w:tcPr>
          <w:p>
            <w:pPr>
              <w:pStyle w:val="10"/>
            </w:pPr>
            <w:r>
              <w:t>《河北省退役军人事务厅、中共河北省委组织部、河北省财政厅关于调整部分优抚对象等人员抚恤和生活补助标准的通知》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生活质量</w:t>
            </w:r>
          </w:p>
        </w:tc>
        <w:tc>
          <w:tcPr>
            <w:tcW w:w="2891" w:type="dxa"/>
            <w:vAlign w:val="center"/>
          </w:tcPr>
          <w:p>
            <w:pPr>
              <w:pStyle w:val="10"/>
            </w:pPr>
            <w:r>
              <w:t>享受伤残保障金后生活质量有所提升</w:t>
            </w:r>
          </w:p>
        </w:tc>
        <w:tc>
          <w:tcPr>
            <w:tcW w:w="1276" w:type="dxa"/>
            <w:vAlign w:val="center"/>
          </w:tcPr>
          <w:p>
            <w:pPr>
              <w:pStyle w:val="10"/>
            </w:pPr>
            <w:r>
              <w:t>≥5%</w:t>
            </w:r>
          </w:p>
        </w:tc>
        <w:tc>
          <w:tcPr>
            <w:tcW w:w="1843" w:type="dxa"/>
            <w:vAlign w:val="center"/>
          </w:tcPr>
          <w:p>
            <w:pPr>
              <w:pStyle w:val="10"/>
            </w:pPr>
            <w:r>
              <w:t>《河北省退役军人事务厅、中共河北省委组织部、河北省财政厅关于调整部分优抚对象等人员抚恤和生活补助标准的通知》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发放时间</w:t>
            </w:r>
          </w:p>
        </w:tc>
        <w:tc>
          <w:tcPr>
            <w:tcW w:w="2891" w:type="dxa"/>
            <w:vAlign w:val="center"/>
          </w:tcPr>
          <w:p>
            <w:pPr>
              <w:pStyle w:val="10"/>
            </w:pPr>
            <w:r>
              <w:t>年底一次性发放</w:t>
            </w:r>
          </w:p>
        </w:tc>
        <w:tc>
          <w:tcPr>
            <w:tcW w:w="1276" w:type="dxa"/>
            <w:vAlign w:val="center"/>
          </w:tcPr>
          <w:p>
            <w:pPr>
              <w:pStyle w:val="10"/>
            </w:pPr>
            <w:r>
              <w:t>≤12月</w:t>
            </w:r>
          </w:p>
        </w:tc>
        <w:tc>
          <w:tcPr>
            <w:tcW w:w="1843" w:type="dxa"/>
            <w:vAlign w:val="center"/>
          </w:tcPr>
          <w:p>
            <w:pPr>
              <w:pStyle w:val="10"/>
            </w:pPr>
            <w:r>
              <w:t>《河北省退役军人事务厅、中共河北省委组织部、河北省财政厅关于调整部分优抚对象等人员抚恤和生活补助标准的通知》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项目预算控制数</w:t>
            </w:r>
          </w:p>
        </w:tc>
        <w:tc>
          <w:tcPr>
            <w:tcW w:w="2891" w:type="dxa"/>
            <w:vAlign w:val="center"/>
          </w:tcPr>
          <w:p>
            <w:pPr>
              <w:pStyle w:val="10"/>
            </w:pPr>
            <w:r>
              <w:t>伤残保障金项目预算控制数</w:t>
            </w:r>
          </w:p>
        </w:tc>
        <w:tc>
          <w:tcPr>
            <w:tcW w:w="1276" w:type="dxa"/>
            <w:vAlign w:val="center"/>
          </w:tcPr>
          <w:p>
            <w:pPr>
              <w:pStyle w:val="10"/>
            </w:pPr>
            <w:r>
              <w:t>≤4.08万元</w:t>
            </w:r>
          </w:p>
        </w:tc>
        <w:tc>
          <w:tcPr>
            <w:tcW w:w="1843" w:type="dxa"/>
            <w:vAlign w:val="center"/>
          </w:tcPr>
          <w:p>
            <w:pPr>
              <w:pStyle w:val="10"/>
            </w:pPr>
            <w:r>
              <w:t>《河北省退役军人事务厅、中共河北省委组织部、河北省财政厅关于调整部分优抚对象等人员抚恤和生活补助标准的通知》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效益指标</w:t>
            </w:r>
          </w:p>
        </w:tc>
        <w:tc>
          <w:tcPr>
            <w:tcW w:w="1276" w:type="dxa"/>
            <w:vAlign w:val="center"/>
          </w:tcPr>
          <w:p>
            <w:pPr>
              <w:pStyle w:val="10"/>
            </w:pPr>
            <w:r>
              <w:t>社会效益指标</w:t>
            </w:r>
          </w:p>
        </w:tc>
        <w:tc>
          <w:tcPr>
            <w:tcW w:w="1332" w:type="dxa"/>
            <w:vAlign w:val="center"/>
          </w:tcPr>
          <w:p>
            <w:pPr>
              <w:pStyle w:val="10"/>
            </w:pPr>
            <w:r>
              <w:t>生活、医疗水平</w:t>
            </w:r>
          </w:p>
        </w:tc>
        <w:tc>
          <w:tcPr>
            <w:tcW w:w="2891" w:type="dxa"/>
            <w:vAlign w:val="center"/>
          </w:tcPr>
          <w:p>
            <w:pPr>
              <w:pStyle w:val="10"/>
            </w:pPr>
            <w:r>
              <w:t>享受伤残保障金后生活、医疗水平</w:t>
            </w:r>
          </w:p>
        </w:tc>
        <w:tc>
          <w:tcPr>
            <w:tcW w:w="1276" w:type="dxa"/>
            <w:vAlign w:val="center"/>
          </w:tcPr>
          <w:p>
            <w:pPr>
              <w:pStyle w:val="10"/>
            </w:pPr>
            <w:r>
              <w:t>≥5%</w:t>
            </w:r>
          </w:p>
        </w:tc>
        <w:tc>
          <w:tcPr>
            <w:tcW w:w="1843" w:type="dxa"/>
            <w:vAlign w:val="center"/>
          </w:tcPr>
          <w:p>
            <w:pPr>
              <w:pStyle w:val="10"/>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可持续影响指标</w:t>
            </w:r>
          </w:p>
        </w:tc>
        <w:tc>
          <w:tcPr>
            <w:tcW w:w="1332" w:type="dxa"/>
            <w:vAlign w:val="center"/>
          </w:tcPr>
          <w:p>
            <w:pPr>
              <w:pStyle w:val="10"/>
            </w:pPr>
            <w:r>
              <w:t>获得感与幸福感</w:t>
            </w:r>
          </w:p>
        </w:tc>
        <w:tc>
          <w:tcPr>
            <w:tcW w:w="2891" w:type="dxa"/>
            <w:vAlign w:val="center"/>
          </w:tcPr>
          <w:p>
            <w:pPr>
              <w:pStyle w:val="10"/>
            </w:pPr>
            <w:r>
              <w:t>不断增强伤残人士的获得感与幸福感</w:t>
            </w:r>
          </w:p>
        </w:tc>
        <w:tc>
          <w:tcPr>
            <w:tcW w:w="1276" w:type="dxa"/>
            <w:vAlign w:val="center"/>
          </w:tcPr>
          <w:p>
            <w:pPr>
              <w:pStyle w:val="10"/>
            </w:pPr>
            <w:r>
              <w:t>1年</w:t>
            </w:r>
          </w:p>
        </w:tc>
        <w:tc>
          <w:tcPr>
            <w:tcW w:w="1843" w:type="dxa"/>
            <w:vAlign w:val="center"/>
          </w:tcPr>
          <w:p>
            <w:pPr>
              <w:pStyle w:val="10"/>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0"/>
            </w:pPr>
            <w:r>
              <w:t>服务对象满意度指标</w:t>
            </w:r>
          </w:p>
        </w:tc>
        <w:tc>
          <w:tcPr>
            <w:tcW w:w="1332" w:type="dxa"/>
            <w:vAlign w:val="center"/>
          </w:tcPr>
          <w:p>
            <w:pPr>
              <w:pStyle w:val="10"/>
            </w:pPr>
            <w:r>
              <w:t>满意度</w:t>
            </w:r>
          </w:p>
        </w:tc>
        <w:tc>
          <w:tcPr>
            <w:tcW w:w="2891" w:type="dxa"/>
            <w:vAlign w:val="center"/>
          </w:tcPr>
          <w:p>
            <w:pPr>
              <w:pStyle w:val="10"/>
            </w:pPr>
            <w:r>
              <w:t>享受伤残保障金机关工作人员满意度</w:t>
            </w:r>
          </w:p>
        </w:tc>
        <w:tc>
          <w:tcPr>
            <w:tcW w:w="1276" w:type="dxa"/>
            <w:vAlign w:val="center"/>
          </w:tcPr>
          <w:p>
            <w:pPr>
              <w:pStyle w:val="10"/>
            </w:pPr>
            <w:r>
              <w:t>≥90%</w:t>
            </w:r>
          </w:p>
        </w:tc>
        <w:tc>
          <w:tcPr>
            <w:tcW w:w="1843" w:type="dxa"/>
            <w:vAlign w:val="center"/>
          </w:tcPr>
          <w:p>
            <w:pPr>
              <w:pStyle w:val="10"/>
            </w:pPr>
            <w:r>
              <w:t>满意度调查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8"/>
      <w:r>
        <w:rPr>
          <w:rFonts w:ascii="方正仿宋_GBK" w:hAnsi="方正仿宋_GBK" w:eastAsia="方正仿宋_GBK" w:cs="方正仿宋_GBK"/>
          <w:color w:val="000000"/>
          <w:sz w:val="28"/>
        </w:rPr>
        <w:t>5.信息中心工作经费及信息化网络平台维护费绩效目标表</w:t>
      </w:r>
      <w:bookmarkEnd w:id="4"/>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pPr>
            <w:r>
              <w:t>201001中共香河县委办公室本级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项目编码</w:t>
            </w:r>
          </w:p>
        </w:tc>
        <w:tc>
          <w:tcPr>
            <w:tcW w:w="2608" w:type="dxa"/>
            <w:gridSpan w:val="2"/>
            <w:vAlign w:val="center"/>
          </w:tcPr>
          <w:p>
            <w:pPr>
              <w:pStyle w:val="10"/>
            </w:pPr>
            <w:r>
              <w:t>13102423P00122T10004U</w:t>
            </w:r>
          </w:p>
        </w:tc>
        <w:tc>
          <w:tcPr>
            <w:tcW w:w="1587" w:type="dxa"/>
            <w:vAlign w:val="center"/>
          </w:tcPr>
          <w:p>
            <w:pPr>
              <w:pStyle w:val="6"/>
            </w:pPr>
            <w:r>
              <w:t>项目名称</w:t>
            </w:r>
          </w:p>
        </w:tc>
        <w:tc>
          <w:tcPr>
            <w:tcW w:w="4422" w:type="dxa"/>
            <w:gridSpan w:val="3"/>
            <w:vAlign w:val="center"/>
          </w:tcPr>
          <w:p>
            <w:pPr>
              <w:pStyle w:val="10"/>
            </w:pPr>
            <w:r>
              <w:t>信息中心工作经费及信息化网络平台维护费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预算规模及资金用途</w:t>
            </w:r>
          </w:p>
        </w:tc>
        <w:tc>
          <w:tcPr>
            <w:tcW w:w="1276" w:type="dxa"/>
            <w:vAlign w:val="center"/>
          </w:tcPr>
          <w:p>
            <w:pPr>
              <w:pStyle w:val="6"/>
            </w:pPr>
            <w:r>
              <w:t>预算数</w:t>
            </w:r>
          </w:p>
        </w:tc>
        <w:tc>
          <w:tcPr>
            <w:tcW w:w="1332" w:type="dxa"/>
            <w:vAlign w:val="center"/>
          </w:tcPr>
          <w:p>
            <w:pPr>
              <w:pStyle w:val="10"/>
            </w:pPr>
            <w:r>
              <w:t>12.14</w:t>
            </w:r>
          </w:p>
        </w:tc>
        <w:tc>
          <w:tcPr>
            <w:tcW w:w="1587" w:type="dxa"/>
            <w:vAlign w:val="center"/>
          </w:tcPr>
          <w:p>
            <w:pPr>
              <w:pStyle w:val="6"/>
            </w:pPr>
            <w:r>
              <w:t>其中：财政    资金</w:t>
            </w:r>
          </w:p>
        </w:tc>
        <w:tc>
          <w:tcPr>
            <w:tcW w:w="1304" w:type="dxa"/>
            <w:vAlign w:val="center"/>
          </w:tcPr>
          <w:p>
            <w:pPr>
              <w:pStyle w:val="10"/>
            </w:pPr>
            <w:r>
              <w:t>12.14</w:t>
            </w:r>
          </w:p>
        </w:tc>
        <w:tc>
          <w:tcPr>
            <w:tcW w:w="1276" w:type="dxa"/>
            <w:vAlign w:val="center"/>
          </w:tcPr>
          <w:p>
            <w:pPr>
              <w:pStyle w:val="6"/>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确保信息准确及时报送,及时通报全县各单位工作开展情况，单位动态，会议精神贯彻落实情况。2023年信息中心需印刷香河信息周报50余期。保证信息化网络正常运转，要求高度重视，加强党委系统信息化网络的维护和管理，保证专项经费投入、专网畅通、设备良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资金支出计划（%）</w:t>
            </w:r>
          </w:p>
        </w:tc>
        <w:tc>
          <w:tcPr>
            <w:tcW w:w="2608" w:type="dxa"/>
            <w:gridSpan w:val="2"/>
            <w:vAlign w:val="center"/>
          </w:tcPr>
          <w:p>
            <w:pPr>
              <w:pStyle w:val="6"/>
            </w:pPr>
            <w:r>
              <w:t>3月底</w:t>
            </w:r>
          </w:p>
        </w:tc>
        <w:tc>
          <w:tcPr>
            <w:tcW w:w="1587" w:type="dxa"/>
            <w:vAlign w:val="center"/>
          </w:tcPr>
          <w:p>
            <w:pPr>
              <w:pStyle w:val="6"/>
            </w:pPr>
            <w:r>
              <w:t>6月底</w:t>
            </w:r>
          </w:p>
        </w:tc>
        <w:tc>
          <w:tcPr>
            <w:tcW w:w="1304" w:type="dxa"/>
            <w:vAlign w:val="center"/>
          </w:tcPr>
          <w:p>
            <w:pPr>
              <w:pStyle w:val="6"/>
            </w:pPr>
            <w:r>
              <w:t>10月底</w:t>
            </w:r>
          </w:p>
        </w:tc>
        <w:tc>
          <w:tcPr>
            <w:tcW w:w="3118" w:type="dxa"/>
            <w:gridSpan w:val="2"/>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25%</w:t>
            </w:r>
          </w:p>
        </w:tc>
        <w:tc>
          <w:tcPr>
            <w:tcW w:w="1587" w:type="dxa"/>
            <w:vAlign w:val="center"/>
          </w:tcPr>
          <w:p>
            <w:pPr>
              <w:pStyle w:val="12"/>
            </w:pPr>
            <w:r>
              <w:t>50%</w:t>
            </w:r>
          </w:p>
        </w:tc>
        <w:tc>
          <w:tcPr>
            <w:tcW w:w="1304" w:type="dxa"/>
            <w:vAlign w:val="center"/>
          </w:tcPr>
          <w:p>
            <w:pPr>
              <w:pStyle w:val="12"/>
            </w:pPr>
            <w:r>
              <w:t>80%</w:t>
            </w:r>
          </w:p>
        </w:tc>
        <w:tc>
          <w:tcPr>
            <w:tcW w:w="3118" w:type="dxa"/>
            <w:gridSpan w:val="2"/>
            <w:vAlign w:val="center"/>
          </w:tcPr>
          <w:p>
            <w:pPr>
              <w:pStyle w:val="1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绩效目标</w:t>
            </w:r>
          </w:p>
        </w:tc>
        <w:tc>
          <w:tcPr>
            <w:tcW w:w="8617" w:type="dxa"/>
            <w:gridSpan w:val="6"/>
            <w:vAlign w:val="center"/>
          </w:tcPr>
          <w:p>
            <w:pPr>
              <w:pStyle w:val="10"/>
            </w:pPr>
            <w:r>
              <w:t>1.确保信息准确及时报送,及时通报全县各单位工作开展情况，单位动态，会议精神贯彻落实情况。2023年信息中心需印刷香河信息周报50余期。保证信息化网络正常运转，要求高度重视，加强党委系统信息化网络的维护和管理，保证专项经费投入、专网畅通、设备良好。</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6"/>
            </w:pPr>
            <w:r>
              <w:t>一级指标</w:t>
            </w:r>
          </w:p>
        </w:tc>
        <w:tc>
          <w:tcPr>
            <w:tcW w:w="1276" w:type="dxa"/>
            <w:vAlign w:val="center"/>
          </w:tcPr>
          <w:p>
            <w:pPr>
              <w:pStyle w:val="6"/>
            </w:pPr>
            <w:r>
              <w:t>二级指标</w:t>
            </w:r>
          </w:p>
        </w:tc>
        <w:tc>
          <w:tcPr>
            <w:tcW w:w="1332" w:type="dxa"/>
            <w:vAlign w:val="center"/>
          </w:tcPr>
          <w:p>
            <w:pPr>
              <w:pStyle w:val="6"/>
            </w:pPr>
            <w:r>
              <w:t>三级指标</w:t>
            </w:r>
          </w:p>
        </w:tc>
        <w:tc>
          <w:tcPr>
            <w:tcW w:w="2891" w:type="dxa"/>
            <w:vAlign w:val="center"/>
          </w:tcPr>
          <w:p>
            <w:pPr>
              <w:pStyle w:val="6"/>
            </w:pPr>
            <w:r>
              <w:t>绩效指标描述</w:t>
            </w:r>
          </w:p>
        </w:tc>
        <w:tc>
          <w:tcPr>
            <w:tcW w:w="1276" w:type="dxa"/>
            <w:vAlign w:val="center"/>
          </w:tcPr>
          <w:p>
            <w:pPr>
              <w:pStyle w:val="6"/>
            </w:pPr>
            <w:r>
              <w:t>指标值</w:t>
            </w:r>
          </w:p>
        </w:tc>
        <w:tc>
          <w:tcPr>
            <w:tcW w:w="1843" w:type="dxa"/>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0"/>
            </w:pPr>
            <w:r>
              <w:t>数量指标</w:t>
            </w:r>
          </w:p>
        </w:tc>
        <w:tc>
          <w:tcPr>
            <w:tcW w:w="1332" w:type="dxa"/>
            <w:vAlign w:val="center"/>
          </w:tcPr>
          <w:p>
            <w:pPr>
              <w:pStyle w:val="10"/>
            </w:pPr>
            <w:r>
              <w:t>印刷次数</w:t>
            </w:r>
          </w:p>
        </w:tc>
        <w:tc>
          <w:tcPr>
            <w:tcW w:w="2891" w:type="dxa"/>
            <w:vAlign w:val="center"/>
          </w:tcPr>
          <w:p>
            <w:pPr>
              <w:pStyle w:val="10"/>
            </w:pPr>
            <w:r>
              <w:t>印刷次数</w:t>
            </w:r>
          </w:p>
        </w:tc>
        <w:tc>
          <w:tcPr>
            <w:tcW w:w="1276" w:type="dxa"/>
            <w:vAlign w:val="center"/>
          </w:tcPr>
          <w:p>
            <w:pPr>
              <w:pStyle w:val="10"/>
            </w:pPr>
            <w:r>
              <w:t>≥50期</w:t>
            </w:r>
          </w:p>
        </w:tc>
        <w:tc>
          <w:tcPr>
            <w:tcW w:w="1843" w:type="dxa"/>
            <w:vAlign w:val="center"/>
          </w:tcPr>
          <w:p>
            <w:pPr>
              <w:pStyle w:val="10"/>
            </w:pPr>
            <w:r>
              <w:t>工作计划；成果资料；年度工作总结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数量指标</w:t>
            </w:r>
          </w:p>
        </w:tc>
        <w:tc>
          <w:tcPr>
            <w:tcW w:w="1332" w:type="dxa"/>
            <w:vAlign w:val="center"/>
          </w:tcPr>
          <w:p>
            <w:pPr>
              <w:pStyle w:val="10"/>
            </w:pPr>
            <w:r>
              <w:t>网络平台维护</w:t>
            </w:r>
          </w:p>
        </w:tc>
        <w:tc>
          <w:tcPr>
            <w:tcW w:w="2891" w:type="dxa"/>
            <w:vAlign w:val="center"/>
          </w:tcPr>
          <w:p>
            <w:pPr>
              <w:pStyle w:val="10"/>
            </w:pPr>
            <w:r>
              <w:t>网络平台维护次数</w:t>
            </w:r>
          </w:p>
        </w:tc>
        <w:tc>
          <w:tcPr>
            <w:tcW w:w="1276" w:type="dxa"/>
            <w:vAlign w:val="center"/>
          </w:tcPr>
          <w:p>
            <w:pPr>
              <w:pStyle w:val="10"/>
            </w:pPr>
            <w:r>
              <w:t>12次</w:t>
            </w:r>
          </w:p>
        </w:tc>
        <w:tc>
          <w:tcPr>
            <w:tcW w:w="1843" w:type="dxa"/>
            <w:vAlign w:val="center"/>
          </w:tcPr>
          <w:p>
            <w:pPr>
              <w:pStyle w:val="10"/>
            </w:pPr>
            <w:r>
              <w:t>按合同要求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印刷质量</w:t>
            </w:r>
          </w:p>
        </w:tc>
        <w:tc>
          <w:tcPr>
            <w:tcW w:w="2891" w:type="dxa"/>
            <w:vAlign w:val="center"/>
          </w:tcPr>
          <w:p>
            <w:pPr>
              <w:pStyle w:val="10"/>
            </w:pPr>
            <w:r>
              <w:t>印刷的文字清晰度、准确率</w:t>
            </w:r>
          </w:p>
        </w:tc>
        <w:tc>
          <w:tcPr>
            <w:tcW w:w="1276" w:type="dxa"/>
            <w:vAlign w:val="center"/>
          </w:tcPr>
          <w:p>
            <w:pPr>
              <w:pStyle w:val="10"/>
            </w:pPr>
            <w:r>
              <w:t>≥95%</w:t>
            </w:r>
          </w:p>
        </w:tc>
        <w:tc>
          <w:tcPr>
            <w:tcW w:w="1843" w:type="dxa"/>
            <w:vAlign w:val="center"/>
          </w:tcPr>
          <w:p>
            <w:pPr>
              <w:pStyle w:val="10"/>
            </w:pPr>
            <w:r>
              <w:t>根据实际工作需要提出要求；合同协议规定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故障率</w:t>
            </w:r>
          </w:p>
        </w:tc>
        <w:tc>
          <w:tcPr>
            <w:tcW w:w="2891" w:type="dxa"/>
            <w:vAlign w:val="center"/>
          </w:tcPr>
          <w:p>
            <w:pPr>
              <w:pStyle w:val="10"/>
            </w:pPr>
            <w:r>
              <w:t>故障天数与总天数</w:t>
            </w:r>
          </w:p>
        </w:tc>
        <w:tc>
          <w:tcPr>
            <w:tcW w:w="1276" w:type="dxa"/>
            <w:vAlign w:val="center"/>
          </w:tcPr>
          <w:p>
            <w:pPr>
              <w:pStyle w:val="10"/>
            </w:pPr>
            <w:r>
              <w:t>≤3%</w:t>
            </w:r>
          </w:p>
        </w:tc>
        <w:tc>
          <w:tcPr>
            <w:tcW w:w="1843" w:type="dxa"/>
            <w:vAlign w:val="center"/>
          </w:tcPr>
          <w:p>
            <w:pPr>
              <w:pStyle w:val="10"/>
            </w:pPr>
            <w:r>
              <w:t>按合同要求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业务处理</w:t>
            </w:r>
          </w:p>
        </w:tc>
        <w:tc>
          <w:tcPr>
            <w:tcW w:w="2891" w:type="dxa"/>
            <w:vAlign w:val="center"/>
          </w:tcPr>
          <w:p>
            <w:pPr>
              <w:pStyle w:val="10"/>
            </w:pPr>
            <w:r>
              <w:t>业务处理及时率</w:t>
            </w:r>
          </w:p>
        </w:tc>
        <w:tc>
          <w:tcPr>
            <w:tcW w:w="1276" w:type="dxa"/>
            <w:vAlign w:val="center"/>
          </w:tcPr>
          <w:p>
            <w:pPr>
              <w:pStyle w:val="10"/>
            </w:pPr>
            <w:r>
              <w:t>≥90%</w:t>
            </w:r>
          </w:p>
        </w:tc>
        <w:tc>
          <w:tcPr>
            <w:tcW w:w="1843" w:type="dxa"/>
            <w:vAlign w:val="center"/>
          </w:tcPr>
          <w:p>
            <w:pPr>
              <w:pStyle w:val="10"/>
            </w:pPr>
            <w:r>
              <w:t>根据项目工作计划，具体执行进度要求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项目总投入金额</w:t>
            </w:r>
          </w:p>
        </w:tc>
        <w:tc>
          <w:tcPr>
            <w:tcW w:w="2891" w:type="dxa"/>
            <w:vAlign w:val="center"/>
          </w:tcPr>
          <w:p>
            <w:pPr>
              <w:pStyle w:val="10"/>
            </w:pPr>
            <w:r>
              <w:t>项目预算控制数</w:t>
            </w:r>
          </w:p>
        </w:tc>
        <w:tc>
          <w:tcPr>
            <w:tcW w:w="1276" w:type="dxa"/>
            <w:vAlign w:val="center"/>
          </w:tcPr>
          <w:p>
            <w:pPr>
              <w:pStyle w:val="10"/>
            </w:pPr>
            <w:r>
              <w:t>3.03万元/季度</w:t>
            </w:r>
          </w:p>
        </w:tc>
        <w:tc>
          <w:tcPr>
            <w:tcW w:w="1843" w:type="dxa"/>
            <w:vAlign w:val="center"/>
          </w:tcPr>
          <w:p>
            <w:pPr>
              <w:pStyle w:val="10"/>
            </w:pPr>
            <w:r>
              <w:t>根据项目预算申请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效益指标</w:t>
            </w:r>
          </w:p>
        </w:tc>
        <w:tc>
          <w:tcPr>
            <w:tcW w:w="1276" w:type="dxa"/>
            <w:vAlign w:val="center"/>
          </w:tcPr>
          <w:p>
            <w:pPr>
              <w:pStyle w:val="10"/>
            </w:pPr>
            <w:r>
              <w:t>社会效益指标</w:t>
            </w:r>
          </w:p>
        </w:tc>
        <w:tc>
          <w:tcPr>
            <w:tcW w:w="1332" w:type="dxa"/>
            <w:vAlign w:val="center"/>
          </w:tcPr>
          <w:p>
            <w:pPr>
              <w:pStyle w:val="10"/>
            </w:pPr>
            <w:r>
              <w:t>及时通报全县各单位工作开展情况，单位动态，相关会议精神贯彻落实情况</w:t>
            </w:r>
          </w:p>
        </w:tc>
        <w:tc>
          <w:tcPr>
            <w:tcW w:w="2891" w:type="dxa"/>
            <w:vAlign w:val="center"/>
          </w:tcPr>
          <w:p>
            <w:pPr>
              <w:pStyle w:val="10"/>
            </w:pPr>
            <w:r>
              <w:t>及时通报全县各单位工作开展情况，单位动态，相关会议精神贯彻落实情况</w:t>
            </w:r>
          </w:p>
        </w:tc>
        <w:tc>
          <w:tcPr>
            <w:tcW w:w="1276" w:type="dxa"/>
            <w:vAlign w:val="center"/>
          </w:tcPr>
          <w:p>
            <w:pPr>
              <w:pStyle w:val="10"/>
            </w:pPr>
            <w:r>
              <w:t>1项</w:t>
            </w:r>
          </w:p>
        </w:tc>
        <w:tc>
          <w:tcPr>
            <w:tcW w:w="1843" w:type="dxa"/>
            <w:vAlign w:val="center"/>
          </w:tcPr>
          <w:p>
            <w:pPr>
              <w:pStyle w:val="10"/>
            </w:pPr>
            <w:r>
              <w:t>工作总结；成果资料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可持续影响指标</w:t>
            </w:r>
          </w:p>
        </w:tc>
        <w:tc>
          <w:tcPr>
            <w:tcW w:w="1332" w:type="dxa"/>
            <w:vAlign w:val="center"/>
          </w:tcPr>
          <w:p>
            <w:pPr>
              <w:pStyle w:val="10"/>
            </w:pPr>
            <w:r>
              <w:t>确保信息准确及时报送</w:t>
            </w:r>
          </w:p>
        </w:tc>
        <w:tc>
          <w:tcPr>
            <w:tcW w:w="2891" w:type="dxa"/>
            <w:vAlign w:val="center"/>
          </w:tcPr>
          <w:p>
            <w:pPr>
              <w:pStyle w:val="10"/>
            </w:pPr>
            <w:r>
              <w:t>确保信息准确及时报送</w:t>
            </w:r>
          </w:p>
        </w:tc>
        <w:tc>
          <w:tcPr>
            <w:tcW w:w="1276" w:type="dxa"/>
            <w:vAlign w:val="center"/>
          </w:tcPr>
          <w:p>
            <w:pPr>
              <w:pStyle w:val="10"/>
            </w:pPr>
            <w:r>
              <w:t>1项</w:t>
            </w:r>
          </w:p>
        </w:tc>
        <w:tc>
          <w:tcPr>
            <w:tcW w:w="1843" w:type="dxa"/>
            <w:vAlign w:val="center"/>
          </w:tcPr>
          <w:p>
            <w:pPr>
              <w:pStyle w:val="10"/>
            </w:pPr>
            <w:r>
              <w:t>工作总结；成果资料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0"/>
            </w:pPr>
            <w:r>
              <w:t>服务对象满意度指标</w:t>
            </w:r>
          </w:p>
        </w:tc>
        <w:tc>
          <w:tcPr>
            <w:tcW w:w="1332" w:type="dxa"/>
            <w:vAlign w:val="center"/>
          </w:tcPr>
          <w:p>
            <w:pPr>
              <w:pStyle w:val="10"/>
            </w:pPr>
            <w:r>
              <w:t>受益群体满意度</w:t>
            </w:r>
          </w:p>
        </w:tc>
        <w:tc>
          <w:tcPr>
            <w:tcW w:w="2891" w:type="dxa"/>
            <w:vAlign w:val="center"/>
          </w:tcPr>
          <w:p>
            <w:pPr>
              <w:pStyle w:val="10"/>
            </w:pPr>
            <w:r>
              <w:t>受益群体满意度</w:t>
            </w:r>
          </w:p>
        </w:tc>
        <w:tc>
          <w:tcPr>
            <w:tcW w:w="1276" w:type="dxa"/>
            <w:vAlign w:val="center"/>
          </w:tcPr>
          <w:p>
            <w:pPr>
              <w:pStyle w:val="10"/>
            </w:pPr>
            <w:r>
              <w:t>≥90%</w:t>
            </w:r>
          </w:p>
        </w:tc>
        <w:tc>
          <w:tcPr>
            <w:tcW w:w="1843" w:type="dxa"/>
            <w:vAlign w:val="center"/>
          </w:tcPr>
          <w:p>
            <w:pPr>
              <w:pStyle w:val="10"/>
            </w:pPr>
            <w:r>
              <w:t>根据实际调查、询问</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9"/>
      <w:r>
        <w:rPr>
          <w:rFonts w:ascii="方正仿宋_GBK" w:hAnsi="方正仿宋_GBK" w:eastAsia="方正仿宋_GBK" w:cs="方正仿宋_GBK"/>
          <w:color w:val="000000"/>
          <w:sz w:val="28"/>
        </w:rPr>
        <w:t>6.研究室、督查室、党史研究中心工作经费绩效目标表</w:t>
      </w:r>
      <w:bookmarkEnd w:id="5"/>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pPr>
            <w:r>
              <w:t>201001中共香河县委办公室本级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项目编码</w:t>
            </w:r>
          </w:p>
        </w:tc>
        <w:tc>
          <w:tcPr>
            <w:tcW w:w="2608" w:type="dxa"/>
            <w:gridSpan w:val="2"/>
            <w:vAlign w:val="center"/>
          </w:tcPr>
          <w:p>
            <w:pPr>
              <w:pStyle w:val="10"/>
            </w:pPr>
            <w:r>
              <w:t>13102423P00545K100030</w:t>
            </w:r>
          </w:p>
        </w:tc>
        <w:tc>
          <w:tcPr>
            <w:tcW w:w="1587" w:type="dxa"/>
            <w:vAlign w:val="center"/>
          </w:tcPr>
          <w:p>
            <w:pPr>
              <w:pStyle w:val="6"/>
            </w:pPr>
            <w:r>
              <w:t>项目名称</w:t>
            </w:r>
          </w:p>
        </w:tc>
        <w:tc>
          <w:tcPr>
            <w:tcW w:w="4422" w:type="dxa"/>
            <w:gridSpan w:val="3"/>
            <w:vAlign w:val="center"/>
          </w:tcPr>
          <w:p>
            <w:pPr>
              <w:pStyle w:val="10"/>
            </w:pPr>
            <w:r>
              <w:t>研究室、督查室、党史研究中心工作经费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预算规模及资金用途</w:t>
            </w:r>
          </w:p>
        </w:tc>
        <w:tc>
          <w:tcPr>
            <w:tcW w:w="1276" w:type="dxa"/>
            <w:vAlign w:val="center"/>
          </w:tcPr>
          <w:p>
            <w:pPr>
              <w:pStyle w:val="6"/>
            </w:pPr>
            <w:r>
              <w:t>预算数</w:t>
            </w:r>
          </w:p>
        </w:tc>
        <w:tc>
          <w:tcPr>
            <w:tcW w:w="1332" w:type="dxa"/>
            <w:vAlign w:val="center"/>
          </w:tcPr>
          <w:p>
            <w:pPr>
              <w:pStyle w:val="10"/>
            </w:pPr>
            <w:r>
              <w:t>21.00</w:t>
            </w:r>
          </w:p>
        </w:tc>
        <w:tc>
          <w:tcPr>
            <w:tcW w:w="1587" w:type="dxa"/>
            <w:vAlign w:val="center"/>
          </w:tcPr>
          <w:p>
            <w:pPr>
              <w:pStyle w:val="6"/>
            </w:pPr>
            <w:r>
              <w:t>其中：财政    资金</w:t>
            </w:r>
          </w:p>
        </w:tc>
        <w:tc>
          <w:tcPr>
            <w:tcW w:w="1304" w:type="dxa"/>
            <w:vAlign w:val="center"/>
          </w:tcPr>
          <w:p>
            <w:pPr>
              <w:pStyle w:val="10"/>
            </w:pPr>
            <w:r>
              <w:t>21.00</w:t>
            </w:r>
          </w:p>
        </w:tc>
        <w:tc>
          <w:tcPr>
            <w:tcW w:w="1276" w:type="dxa"/>
            <w:vAlign w:val="center"/>
          </w:tcPr>
          <w:p>
            <w:pPr>
              <w:pStyle w:val="6"/>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当年完成领导会议讲话的起草，会议通过制作PPT讲稿，使会议精神及时准确传达到位，与会人员全面得到提升；通过项目的开展完成对重大决策部署的贯彻落实及督导检查；积极开展党史编辑工作，准确及时提供香河党史情况。</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资金支出计划（%）</w:t>
            </w:r>
          </w:p>
        </w:tc>
        <w:tc>
          <w:tcPr>
            <w:tcW w:w="2608" w:type="dxa"/>
            <w:gridSpan w:val="2"/>
            <w:vAlign w:val="center"/>
          </w:tcPr>
          <w:p>
            <w:pPr>
              <w:pStyle w:val="6"/>
            </w:pPr>
            <w:r>
              <w:t>3月底</w:t>
            </w:r>
          </w:p>
        </w:tc>
        <w:tc>
          <w:tcPr>
            <w:tcW w:w="1587" w:type="dxa"/>
            <w:vAlign w:val="center"/>
          </w:tcPr>
          <w:p>
            <w:pPr>
              <w:pStyle w:val="6"/>
            </w:pPr>
            <w:r>
              <w:t>6月底</w:t>
            </w:r>
          </w:p>
        </w:tc>
        <w:tc>
          <w:tcPr>
            <w:tcW w:w="1304" w:type="dxa"/>
            <w:vAlign w:val="center"/>
          </w:tcPr>
          <w:p>
            <w:pPr>
              <w:pStyle w:val="6"/>
            </w:pPr>
            <w:r>
              <w:t>10月底</w:t>
            </w:r>
          </w:p>
        </w:tc>
        <w:tc>
          <w:tcPr>
            <w:tcW w:w="3118" w:type="dxa"/>
            <w:gridSpan w:val="2"/>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30%</w:t>
            </w:r>
          </w:p>
        </w:tc>
        <w:tc>
          <w:tcPr>
            <w:tcW w:w="1587" w:type="dxa"/>
            <w:vAlign w:val="center"/>
          </w:tcPr>
          <w:p>
            <w:pPr>
              <w:pStyle w:val="12"/>
            </w:pPr>
            <w:r>
              <w:t>60%</w:t>
            </w:r>
          </w:p>
        </w:tc>
        <w:tc>
          <w:tcPr>
            <w:tcW w:w="1304" w:type="dxa"/>
            <w:vAlign w:val="center"/>
          </w:tcPr>
          <w:p>
            <w:pPr>
              <w:pStyle w:val="12"/>
            </w:pPr>
            <w:r>
              <w:t>90%</w:t>
            </w:r>
          </w:p>
        </w:tc>
        <w:tc>
          <w:tcPr>
            <w:tcW w:w="3118" w:type="dxa"/>
            <w:gridSpan w:val="2"/>
            <w:vAlign w:val="center"/>
          </w:tcPr>
          <w:p>
            <w:pPr>
              <w:pStyle w:val="1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绩效目标</w:t>
            </w:r>
          </w:p>
        </w:tc>
        <w:tc>
          <w:tcPr>
            <w:tcW w:w="8617" w:type="dxa"/>
            <w:gridSpan w:val="6"/>
            <w:vAlign w:val="center"/>
          </w:tcPr>
          <w:p>
            <w:pPr>
              <w:pStyle w:val="10"/>
            </w:pPr>
            <w:r>
              <w:t>1.当年完成领导会议讲话的起草，会议通过制作PPT讲稿，使会议精神及时准确传达到位，与会人员全面得到提升；通过项目的开展完成对重大决策部署的贯彻落实及督导检查；积极开展党史编辑工作，准确及时提供香河党史情况。</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6"/>
            </w:pPr>
            <w:r>
              <w:t>一级指标</w:t>
            </w:r>
          </w:p>
        </w:tc>
        <w:tc>
          <w:tcPr>
            <w:tcW w:w="1276" w:type="dxa"/>
            <w:vAlign w:val="center"/>
          </w:tcPr>
          <w:p>
            <w:pPr>
              <w:pStyle w:val="6"/>
            </w:pPr>
            <w:r>
              <w:t>二级指标</w:t>
            </w:r>
          </w:p>
        </w:tc>
        <w:tc>
          <w:tcPr>
            <w:tcW w:w="1332" w:type="dxa"/>
            <w:vAlign w:val="center"/>
          </w:tcPr>
          <w:p>
            <w:pPr>
              <w:pStyle w:val="6"/>
            </w:pPr>
            <w:r>
              <w:t>三级指标</w:t>
            </w:r>
          </w:p>
        </w:tc>
        <w:tc>
          <w:tcPr>
            <w:tcW w:w="2891" w:type="dxa"/>
            <w:vAlign w:val="center"/>
          </w:tcPr>
          <w:p>
            <w:pPr>
              <w:pStyle w:val="6"/>
            </w:pPr>
            <w:r>
              <w:t>绩效指标描述</w:t>
            </w:r>
          </w:p>
        </w:tc>
        <w:tc>
          <w:tcPr>
            <w:tcW w:w="1276" w:type="dxa"/>
            <w:vAlign w:val="center"/>
          </w:tcPr>
          <w:p>
            <w:pPr>
              <w:pStyle w:val="6"/>
            </w:pPr>
            <w:r>
              <w:t>指标值</w:t>
            </w:r>
          </w:p>
        </w:tc>
        <w:tc>
          <w:tcPr>
            <w:tcW w:w="1843" w:type="dxa"/>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0"/>
            </w:pPr>
            <w:r>
              <w:t>数量指标</w:t>
            </w:r>
          </w:p>
        </w:tc>
        <w:tc>
          <w:tcPr>
            <w:tcW w:w="1332" w:type="dxa"/>
            <w:vAlign w:val="center"/>
          </w:tcPr>
          <w:p>
            <w:pPr>
              <w:pStyle w:val="10"/>
            </w:pPr>
            <w:r>
              <w:t>召开大型会议</w:t>
            </w:r>
          </w:p>
        </w:tc>
        <w:tc>
          <w:tcPr>
            <w:tcW w:w="2891" w:type="dxa"/>
            <w:vAlign w:val="center"/>
          </w:tcPr>
          <w:p>
            <w:pPr>
              <w:pStyle w:val="10"/>
            </w:pPr>
            <w:r>
              <w:t>制作PPT次数</w:t>
            </w:r>
            <w:r>
              <w:tab/>
            </w:r>
          </w:p>
          <w:p>
            <w:pPr>
              <w:pStyle w:val="10"/>
            </w:pPr>
          </w:p>
        </w:tc>
        <w:tc>
          <w:tcPr>
            <w:tcW w:w="1276" w:type="dxa"/>
            <w:vAlign w:val="center"/>
          </w:tcPr>
          <w:p>
            <w:pPr>
              <w:pStyle w:val="10"/>
            </w:pPr>
            <w:r>
              <w:t>≥4次</w:t>
            </w:r>
          </w:p>
        </w:tc>
        <w:tc>
          <w:tcPr>
            <w:tcW w:w="1843" w:type="dxa"/>
            <w:vAlign w:val="center"/>
          </w:tcPr>
          <w:p>
            <w:pPr>
              <w:pStyle w:val="10"/>
            </w:pPr>
            <w:r>
              <w:t>实际工作需要；年度工作总结；成果资料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数量指标</w:t>
            </w:r>
          </w:p>
        </w:tc>
        <w:tc>
          <w:tcPr>
            <w:tcW w:w="1332" w:type="dxa"/>
            <w:vAlign w:val="center"/>
          </w:tcPr>
          <w:p>
            <w:pPr>
              <w:pStyle w:val="10"/>
            </w:pPr>
            <w:r>
              <w:t>次数</w:t>
            </w:r>
          </w:p>
        </w:tc>
        <w:tc>
          <w:tcPr>
            <w:tcW w:w="2891" w:type="dxa"/>
            <w:vAlign w:val="center"/>
          </w:tcPr>
          <w:p>
            <w:pPr>
              <w:pStyle w:val="10"/>
            </w:pPr>
            <w:r>
              <w:t>印刷次数</w:t>
            </w:r>
          </w:p>
        </w:tc>
        <w:tc>
          <w:tcPr>
            <w:tcW w:w="1276" w:type="dxa"/>
            <w:vAlign w:val="center"/>
          </w:tcPr>
          <w:p>
            <w:pPr>
              <w:pStyle w:val="10"/>
            </w:pPr>
            <w:r>
              <w:t>≥10次</w:t>
            </w:r>
          </w:p>
        </w:tc>
        <w:tc>
          <w:tcPr>
            <w:tcW w:w="1843" w:type="dxa"/>
            <w:vAlign w:val="center"/>
          </w:tcPr>
          <w:p>
            <w:pPr>
              <w:pStyle w:val="10"/>
            </w:pPr>
            <w:r>
              <w:t>实际工作需要；年度工作总结；成果资料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印刷质量</w:t>
            </w:r>
          </w:p>
        </w:tc>
        <w:tc>
          <w:tcPr>
            <w:tcW w:w="2891" w:type="dxa"/>
            <w:vAlign w:val="center"/>
          </w:tcPr>
          <w:p>
            <w:pPr>
              <w:pStyle w:val="10"/>
            </w:pPr>
            <w:r>
              <w:t>印刷清晰度准确率</w:t>
            </w:r>
          </w:p>
        </w:tc>
        <w:tc>
          <w:tcPr>
            <w:tcW w:w="1276" w:type="dxa"/>
            <w:vAlign w:val="center"/>
          </w:tcPr>
          <w:p>
            <w:pPr>
              <w:pStyle w:val="10"/>
            </w:pPr>
            <w:r>
              <w:t>≥95%</w:t>
            </w:r>
          </w:p>
        </w:tc>
        <w:tc>
          <w:tcPr>
            <w:tcW w:w="1843" w:type="dxa"/>
            <w:vAlign w:val="center"/>
          </w:tcPr>
          <w:p>
            <w:pPr>
              <w:pStyle w:val="10"/>
            </w:pPr>
            <w:r>
              <w:t>根据实际工作需要提出要求；合同协议规定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PPT制作质量</w:t>
            </w:r>
          </w:p>
        </w:tc>
        <w:tc>
          <w:tcPr>
            <w:tcW w:w="2891" w:type="dxa"/>
            <w:vAlign w:val="center"/>
          </w:tcPr>
          <w:p>
            <w:pPr>
              <w:pStyle w:val="10"/>
            </w:pPr>
            <w:r>
              <w:t>PPT制作准确适用性</w:t>
            </w:r>
          </w:p>
        </w:tc>
        <w:tc>
          <w:tcPr>
            <w:tcW w:w="1276" w:type="dxa"/>
            <w:vAlign w:val="center"/>
          </w:tcPr>
          <w:p>
            <w:pPr>
              <w:pStyle w:val="10"/>
            </w:pPr>
            <w:r>
              <w:t>≥95%</w:t>
            </w:r>
          </w:p>
        </w:tc>
        <w:tc>
          <w:tcPr>
            <w:tcW w:w="1843" w:type="dxa"/>
            <w:vAlign w:val="center"/>
          </w:tcPr>
          <w:p>
            <w:pPr>
              <w:pStyle w:val="10"/>
            </w:pPr>
            <w:r>
              <w:t>根据实际工作需要提出要求；合同协议规定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工作总结</w:t>
            </w:r>
          </w:p>
        </w:tc>
        <w:tc>
          <w:tcPr>
            <w:tcW w:w="2891" w:type="dxa"/>
            <w:vAlign w:val="center"/>
          </w:tcPr>
          <w:p>
            <w:pPr>
              <w:pStyle w:val="10"/>
            </w:pPr>
            <w:r>
              <w:t>工作总结</w:t>
            </w:r>
          </w:p>
        </w:tc>
        <w:tc>
          <w:tcPr>
            <w:tcW w:w="1276" w:type="dxa"/>
            <w:vAlign w:val="center"/>
          </w:tcPr>
          <w:p>
            <w:pPr>
              <w:pStyle w:val="10"/>
            </w:pPr>
            <w:r>
              <w:t>12月</w:t>
            </w:r>
          </w:p>
        </w:tc>
        <w:tc>
          <w:tcPr>
            <w:tcW w:w="1843" w:type="dxa"/>
            <w:vAlign w:val="center"/>
          </w:tcPr>
          <w:p>
            <w:pPr>
              <w:pStyle w:val="10"/>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项目总投入金额</w:t>
            </w:r>
          </w:p>
        </w:tc>
        <w:tc>
          <w:tcPr>
            <w:tcW w:w="2891" w:type="dxa"/>
            <w:vAlign w:val="center"/>
          </w:tcPr>
          <w:p>
            <w:pPr>
              <w:pStyle w:val="10"/>
            </w:pPr>
            <w:r>
              <w:t>项目预算控制数</w:t>
            </w:r>
          </w:p>
        </w:tc>
        <w:tc>
          <w:tcPr>
            <w:tcW w:w="1276" w:type="dxa"/>
            <w:vAlign w:val="center"/>
          </w:tcPr>
          <w:p>
            <w:pPr>
              <w:pStyle w:val="10"/>
            </w:pPr>
            <w:r>
              <w:t>5.25万元/季度</w:t>
            </w:r>
          </w:p>
        </w:tc>
        <w:tc>
          <w:tcPr>
            <w:tcW w:w="1843" w:type="dxa"/>
            <w:vAlign w:val="center"/>
          </w:tcPr>
          <w:p>
            <w:pPr>
              <w:pStyle w:val="10"/>
            </w:pPr>
            <w:r>
              <w:t>根据项目预算申请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效益指标</w:t>
            </w:r>
          </w:p>
        </w:tc>
        <w:tc>
          <w:tcPr>
            <w:tcW w:w="1276" w:type="dxa"/>
            <w:vAlign w:val="center"/>
          </w:tcPr>
          <w:p>
            <w:pPr>
              <w:pStyle w:val="10"/>
            </w:pPr>
            <w:r>
              <w:t>社会效益指标</w:t>
            </w:r>
          </w:p>
        </w:tc>
        <w:tc>
          <w:tcPr>
            <w:tcW w:w="1332" w:type="dxa"/>
            <w:vAlign w:val="center"/>
          </w:tcPr>
          <w:p>
            <w:pPr>
              <w:pStyle w:val="10"/>
            </w:pPr>
            <w:r>
              <w:t>领导讲话会议精神有效传达、重大决策督导催办、党史编辑及时准确</w:t>
            </w:r>
          </w:p>
        </w:tc>
        <w:tc>
          <w:tcPr>
            <w:tcW w:w="2891" w:type="dxa"/>
            <w:vAlign w:val="center"/>
          </w:tcPr>
          <w:p>
            <w:pPr>
              <w:pStyle w:val="10"/>
            </w:pPr>
            <w:r>
              <w:t>领导讲话会议精神有效传达、重大决策督导催办、党史编辑及时准确</w:t>
            </w:r>
          </w:p>
        </w:tc>
        <w:tc>
          <w:tcPr>
            <w:tcW w:w="1276" w:type="dxa"/>
            <w:vAlign w:val="center"/>
          </w:tcPr>
          <w:p>
            <w:pPr>
              <w:pStyle w:val="10"/>
            </w:pPr>
            <w:r>
              <w:t>1项</w:t>
            </w:r>
          </w:p>
        </w:tc>
        <w:tc>
          <w:tcPr>
            <w:tcW w:w="1843" w:type="dxa"/>
            <w:vAlign w:val="center"/>
          </w:tcPr>
          <w:p>
            <w:pPr>
              <w:pStyle w:val="10"/>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可持续影响指标</w:t>
            </w:r>
          </w:p>
        </w:tc>
        <w:tc>
          <w:tcPr>
            <w:tcW w:w="1332" w:type="dxa"/>
            <w:vAlign w:val="center"/>
          </w:tcPr>
          <w:p>
            <w:pPr>
              <w:pStyle w:val="10"/>
            </w:pPr>
            <w:r>
              <w:t>通过设立该项目</w:t>
            </w:r>
          </w:p>
        </w:tc>
        <w:tc>
          <w:tcPr>
            <w:tcW w:w="2891" w:type="dxa"/>
            <w:vAlign w:val="center"/>
          </w:tcPr>
          <w:p>
            <w:pPr>
              <w:pStyle w:val="10"/>
            </w:pPr>
            <w:r>
              <w:t>保障相关下属单位严格落实各项工作</w:t>
            </w:r>
          </w:p>
        </w:tc>
        <w:tc>
          <w:tcPr>
            <w:tcW w:w="1276" w:type="dxa"/>
            <w:vAlign w:val="center"/>
          </w:tcPr>
          <w:p>
            <w:pPr>
              <w:pStyle w:val="10"/>
            </w:pPr>
            <w:r>
              <w:t>1项</w:t>
            </w:r>
          </w:p>
        </w:tc>
        <w:tc>
          <w:tcPr>
            <w:tcW w:w="1843" w:type="dxa"/>
            <w:vAlign w:val="center"/>
          </w:tcPr>
          <w:p>
            <w:pPr>
              <w:pStyle w:val="10"/>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0"/>
            </w:pPr>
            <w:r>
              <w:t>服务对象满意度指标</w:t>
            </w:r>
          </w:p>
        </w:tc>
        <w:tc>
          <w:tcPr>
            <w:tcW w:w="1332" w:type="dxa"/>
            <w:vAlign w:val="center"/>
          </w:tcPr>
          <w:p>
            <w:pPr>
              <w:pStyle w:val="10"/>
            </w:pPr>
            <w:r>
              <w:t>领导满意度</w:t>
            </w:r>
          </w:p>
        </w:tc>
        <w:tc>
          <w:tcPr>
            <w:tcW w:w="2891" w:type="dxa"/>
            <w:vAlign w:val="center"/>
          </w:tcPr>
          <w:p>
            <w:pPr>
              <w:pStyle w:val="10"/>
            </w:pPr>
            <w:r>
              <w:t>领导满意度</w:t>
            </w:r>
          </w:p>
        </w:tc>
        <w:tc>
          <w:tcPr>
            <w:tcW w:w="1276" w:type="dxa"/>
            <w:vAlign w:val="center"/>
          </w:tcPr>
          <w:p>
            <w:pPr>
              <w:pStyle w:val="10"/>
            </w:pPr>
            <w:r>
              <w:t>≥95%</w:t>
            </w:r>
          </w:p>
        </w:tc>
        <w:tc>
          <w:tcPr>
            <w:tcW w:w="1843" w:type="dxa"/>
            <w:vAlign w:val="center"/>
          </w:tcPr>
          <w:p>
            <w:pPr>
              <w:pStyle w:val="10"/>
            </w:pPr>
            <w:r>
              <w:t>工作总结；成果资料</w:t>
            </w:r>
          </w:p>
        </w:tc>
      </w:tr>
    </w:tbl>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6"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val="en-US"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6"/>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7" w:name="_Toc64920910"/>
      <w:r>
        <w:rPr>
          <w:rFonts w:hint="eastAsia" w:ascii="方正小标宋_GBK" w:eastAsia="方正小标宋_GBK" w:cs="Times New Roman"/>
          <w:sz w:val="32"/>
        </w:rPr>
        <w:t>部门政府采购预算</w:t>
      </w:r>
      <w:bookmarkEnd w:id="7"/>
    </w:p>
    <w:p>
      <w:pPr>
        <w:spacing w:line="584" w:lineRule="exact"/>
        <w:outlineLvl w:val="1"/>
        <w:rPr>
          <w:rFonts w:ascii="方正小标宋_GBK" w:eastAsia="方正小标宋_GBK" w:cs="Times New Roman"/>
          <w:sz w:val="32"/>
        </w:rPr>
      </w:pPr>
      <w:r>
        <w:rPr>
          <w:rFonts w:hint="eastAsia"/>
          <w:color w:val="000000" w:themeColor="text1"/>
          <w:lang w:val="en-US" w:eastAsia="zh-CN"/>
          <w14:textFill>
            <w14:solidFill>
              <w14:schemeClr w14:val="tx1"/>
            </w14:solidFill>
          </w14:textFill>
        </w:rPr>
        <w:t>中共香河县委办公室</w:t>
      </w:r>
      <w:r>
        <w:t xml:space="preserve">                                                                                                         单位：万元</w:t>
      </w:r>
    </w:p>
    <w:tbl>
      <w:tblPr>
        <w:tblStyle w:val="3"/>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6"/>
              <w:spacing w:line="584" w:lineRule="exact"/>
            </w:pPr>
            <w:r>
              <w:t>政府采购项目来源</w:t>
            </w:r>
          </w:p>
        </w:tc>
        <w:tc>
          <w:tcPr>
            <w:tcW w:w="1134" w:type="dxa"/>
            <w:vMerge w:val="restart"/>
            <w:vAlign w:val="center"/>
          </w:tcPr>
          <w:p>
            <w:pPr>
              <w:pStyle w:val="6"/>
              <w:spacing w:line="584" w:lineRule="exact"/>
            </w:pPr>
            <w:r>
              <w:t>采购物品名称</w:t>
            </w:r>
          </w:p>
        </w:tc>
        <w:tc>
          <w:tcPr>
            <w:tcW w:w="1134" w:type="dxa"/>
            <w:vMerge w:val="restart"/>
            <w:vAlign w:val="center"/>
          </w:tcPr>
          <w:p>
            <w:pPr>
              <w:pStyle w:val="6"/>
              <w:spacing w:line="584" w:lineRule="exact"/>
            </w:pPr>
            <w:r>
              <w:t>政府采购目录序号</w:t>
            </w:r>
          </w:p>
        </w:tc>
        <w:tc>
          <w:tcPr>
            <w:tcW w:w="709" w:type="dxa"/>
            <w:vMerge w:val="restart"/>
            <w:vAlign w:val="center"/>
          </w:tcPr>
          <w:p>
            <w:pPr>
              <w:pStyle w:val="6"/>
              <w:spacing w:line="584" w:lineRule="exact"/>
            </w:pPr>
            <w:r>
              <w:t>计量  单位</w:t>
            </w:r>
          </w:p>
        </w:tc>
        <w:tc>
          <w:tcPr>
            <w:tcW w:w="850" w:type="dxa"/>
            <w:vMerge w:val="restart"/>
            <w:vAlign w:val="center"/>
          </w:tcPr>
          <w:p>
            <w:pPr>
              <w:pStyle w:val="6"/>
              <w:spacing w:line="584" w:lineRule="exact"/>
            </w:pPr>
            <w:r>
              <w:t>数量</w:t>
            </w:r>
          </w:p>
        </w:tc>
        <w:tc>
          <w:tcPr>
            <w:tcW w:w="850" w:type="dxa"/>
            <w:vMerge w:val="restart"/>
            <w:vAlign w:val="center"/>
          </w:tcPr>
          <w:p>
            <w:pPr>
              <w:pStyle w:val="6"/>
              <w:spacing w:line="584" w:lineRule="exact"/>
            </w:pPr>
            <w:r>
              <w:t>单价</w:t>
            </w:r>
          </w:p>
        </w:tc>
        <w:tc>
          <w:tcPr>
            <w:tcW w:w="7712" w:type="dxa"/>
            <w:gridSpan w:val="8"/>
            <w:vAlign w:val="center"/>
          </w:tcPr>
          <w:p>
            <w:pPr>
              <w:pStyle w:val="6"/>
              <w:spacing w:line="584" w:lineRule="exact"/>
            </w:pPr>
            <w:r>
              <w:t>政府采购金额（当年部门预算安排资金）</w:t>
            </w:r>
          </w:p>
        </w:tc>
        <w:tc>
          <w:tcPr>
            <w:tcW w:w="964" w:type="dxa"/>
            <w:vMerge w:val="restart"/>
            <w:vAlign w:val="center"/>
          </w:tcPr>
          <w:p>
            <w:pPr>
              <w:pStyle w:val="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6"/>
              <w:spacing w:line="584" w:lineRule="exact"/>
            </w:pPr>
            <w:r>
              <w:t>项目名称</w:t>
            </w:r>
          </w:p>
        </w:tc>
        <w:tc>
          <w:tcPr>
            <w:tcW w:w="964" w:type="dxa"/>
            <w:vAlign w:val="center"/>
          </w:tcPr>
          <w:p>
            <w:pPr>
              <w:pStyle w:val="6"/>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6"/>
              <w:spacing w:line="584" w:lineRule="exact"/>
            </w:pPr>
            <w:r>
              <w:t>合计</w:t>
            </w:r>
          </w:p>
        </w:tc>
        <w:tc>
          <w:tcPr>
            <w:tcW w:w="964" w:type="dxa"/>
            <w:vAlign w:val="center"/>
          </w:tcPr>
          <w:p>
            <w:pPr>
              <w:pStyle w:val="6"/>
              <w:spacing w:line="584" w:lineRule="exact"/>
            </w:pPr>
            <w:r>
              <w:t>一般公共预算拨款</w:t>
            </w:r>
          </w:p>
        </w:tc>
        <w:tc>
          <w:tcPr>
            <w:tcW w:w="964" w:type="dxa"/>
            <w:vAlign w:val="center"/>
          </w:tcPr>
          <w:p>
            <w:pPr>
              <w:pStyle w:val="6"/>
              <w:spacing w:line="584" w:lineRule="exact"/>
            </w:pPr>
            <w:r>
              <w:t>基金预算拨款</w:t>
            </w:r>
          </w:p>
        </w:tc>
        <w:tc>
          <w:tcPr>
            <w:tcW w:w="964" w:type="dxa"/>
            <w:vAlign w:val="center"/>
          </w:tcPr>
          <w:p>
            <w:pPr>
              <w:pStyle w:val="6"/>
              <w:spacing w:line="584" w:lineRule="exact"/>
            </w:pPr>
            <w:r>
              <w:t>国有资本经营预算拨款</w:t>
            </w:r>
          </w:p>
        </w:tc>
        <w:tc>
          <w:tcPr>
            <w:tcW w:w="964" w:type="dxa"/>
            <w:vAlign w:val="center"/>
          </w:tcPr>
          <w:p>
            <w:pPr>
              <w:pStyle w:val="6"/>
              <w:spacing w:line="584" w:lineRule="exact"/>
            </w:pPr>
            <w:r>
              <w:t>财政专户核拨</w:t>
            </w:r>
          </w:p>
        </w:tc>
        <w:tc>
          <w:tcPr>
            <w:tcW w:w="964" w:type="dxa"/>
            <w:vAlign w:val="center"/>
          </w:tcPr>
          <w:p>
            <w:pPr>
              <w:pStyle w:val="6"/>
              <w:spacing w:line="584" w:lineRule="exact"/>
            </w:pPr>
            <w:r>
              <w:t>单位    资金</w:t>
            </w:r>
          </w:p>
        </w:tc>
        <w:tc>
          <w:tcPr>
            <w:tcW w:w="964" w:type="dxa"/>
            <w:vAlign w:val="center"/>
          </w:tcPr>
          <w:p>
            <w:pPr>
              <w:pStyle w:val="6"/>
              <w:spacing w:line="584" w:lineRule="exact"/>
            </w:pPr>
            <w:r>
              <w:t>财政拨    款结转</w:t>
            </w:r>
          </w:p>
        </w:tc>
        <w:tc>
          <w:tcPr>
            <w:tcW w:w="964" w:type="dxa"/>
            <w:vAlign w:val="center"/>
          </w:tcPr>
          <w:p>
            <w:pPr>
              <w:pStyle w:val="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7"/>
              <w:spacing w:line="584" w:lineRule="exact"/>
            </w:pPr>
            <w:r>
              <w:t>合  计</w:t>
            </w:r>
          </w:p>
        </w:tc>
        <w:tc>
          <w:tcPr>
            <w:tcW w:w="964" w:type="dxa"/>
            <w:vAlign w:val="center"/>
          </w:tcPr>
          <w:p>
            <w:pPr>
              <w:pStyle w:val="8"/>
              <w:spacing w:line="584" w:lineRule="exact"/>
              <w:rPr>
                <w:rFonts w:hint="eastAsia" w:eastAsia="方正书宋_GBK"/>
                <w:lang w:val="en-US" w:eastAsia="zh-CN"/>
              </w:rPr>
            </w:pPr>
            <w:r>
              <w:rPr>
                <w:rFonts w:hint="eastAsia"/>
                <w:lang w:val="en-US" w:eastAsia="zh-CN"/>
              </w:rPr>
              <w:t>0</w:t>
            </w:r>
          </w:p>
        </w:tc>
        <w:tc>
          <w:tcPr>
            <w:tcW w:w="1134" w:type="dxa"/>
            <w:vAlign w:val="center"/>
          </w:tcPr>
          <w:p>
            <w:pPr>
              <w:pStyle w:val="9"/>
              <w:spacing w:line="584" w:lineRule="exact"/>
            </w:pPr>
          </w:p>
        </w:tc>
        <w:tc>
          <w:tcPr>
            <w:tcW w:w="1134" w:type="dxa"/>
            <w:vAlign w:val="center"/>
          </w:tcPr>
          <w:p>
            <w:pPr>
              <w:pStyle w:val="9"/>
              <w:spacing w:line="584" w:lineRule="exact"/>
            </w:pPr>
          </w:p>
        </w:tc>
        <w:tc>
          <w:tcPr>
            <w:tcW w:w="709" w:type="dxa"/>
            <w:vAlign w:val="center"/>
          </w:tcPr>
          <w:p>
            <w:pPr>
              <w:pStyle w:val="7"/>
              <w:spacing w:line="584" w:lineRule="exact"/>
            </w:pPr>
          </w:p>
        </w:tc>
        <w:tc>
          <w:tcPr>
            <w:tcW w:w="850" w:type="dxa"/>
            <w:vAlign w:val="center"/>
          </w:tcPr>
          <w:p>
            <w:pPr>
              <w:pStyle w:val="8"/>
              <w:spacing w:line="584" w:lineRule="exact"/>
            </w:pPr>
          </w:p>
        </w:tc>
        <w:tc>
          <w:tcPr>
            <w:tcW w:w="850" w:type="dxa"/>
            <w:vAlign w:val="center"/>
          </w:tcPr>
          <w:p>
            <w:pPr>
              <w:pStyle w:val="8"/>
              <w:spacing w:line="584" w:lineRule="exact"/>
            </w:pPr>
          </w:p>
        </w:tc>
        <w:tc>
          <w:tcPr>
            <w:tcW w:w="964" w:type="dxa"/>
            <w:vAlign w:val="center"/>
          </w:tcPr>
          <w:p>
            <w:pPr>
              <w:pStyle w:val="8"/>
              <w:spacing w:line="584" w:lineRule="exact"/>
            </w:pPr>
          </w:p>
        </w:tc>
        <w:tc>
          <w:tcPr>
            <w:tcW w:w="964" w:type="dxa"/>
            <w:vAlign w:val="center"/>
          </w:tcPr>
          <w:p>
            <w:pPr>
              <w:pStyle w:val="8"/>
              <w:spacing w:line="584" w:lineRule="exact"/>
            </w:pPr>
          </w:p>
        </w:tc>
        <w:tc>
          <w:tcPr>
            <w:tcW w:w="964" w:type="dxa"/>
            <w:vAlign w:val="center"/>
          </w:tcPr>
          <w:p>
            <w:pPr>
              <w:pStyle w:val="8"/>
              <w:spacing w:line="584" w:lineRule="exact"/>
            </w:pPr>
          </w:p>
        </w:tc>
        <w:tc>
          <w:tcPr>
            <w:tcW w:w="964" w:type="dxa"/>
            <w:vAlign w:val="center"/>
          </w:tcPr>
          <w:p>
            <w:pPr>
              <w:pStyle w:val="8"/>
              <w:spacing w:line="584" w:lineRule="exact"/>
            </w:pPr>
          </w:p>
        </w:tc>
        <w:tc>
          <w:tcPr>
            <w:tcW w:w="964" w:type="dxa"/>
            <w:vAlign w:val="center"/>
          </w:tcPr>
          <w:p>
            <w:pPr>
              <w:pStyle w:val="8"/>
              <w:spacing w:line="584" w:lineRule="exact"/>
            </w:pPr>
          </w:p>
        </w:tc>
        <w:tc>
          <w:tcPr>
            <w:tcW w:w="964" w:type="dxa"/>
            <w:vAlign w:val="center"/>
          </w:tcPr>
          <w:p>
            <w:pPr>
              <w:pStyle w:val="8"/>
              <w:spacing w:line="584" w:lineRule="exact"/>
            </w:pPr>
          </w:p>
        </w:tc>
        <w:tc>
          <w:tcPr>
            <w:tcW w:w="964" w:type="dxa"/>
            <w:vAlign w:val="center"/>
          </w:tcPr>
          <w:p>
            <w:pPr>
              <w:pStyle w:val="8"/>
              <w:spacing w:line="584" w:lineRule="exact"/>
            </w:pPr>
          </w:p>
        </w:tc>
        <w:tc>
          <w:tcPr>
            <w:tcW w:w="964" w:type="dxa"/>
            <w:vAlign w:val="center"/>
          </w:tcPr>
          <w:p>
            <w:pPr>
              <w:pStyle w:val="8"/>
              <w:spacing w:line="584" w:lineRule="exact"/>
            </w:pPr>
          </w:p>
        </w:tc>
        <w:tc>
          <w:tcPr>
            <w:tcW w:w="964" w:type="dxa"/>
            <w:vAlign w:val="center"/>
          </w:tcPr>
          <w:p>
            <w:pPr>
              <w:pStyle w:val="8"/>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7"/>
              <w:spacing w:line="584" w:lineRule="exact"/>
            </w:pPr>
          </w:p>
        </w:tc>
        <w:tc>
          <w:tcPr>
            <w:tcW w:w="964" w:type="dxa"/>
            <w:vAlign w:val="center"/>
          </w:tcPr>
          <w:p>
            <w:pPr>
              <w:pStyle w:val="8"/>
              <w:spacing w:line="584" w:lineRule="exact"/>
            </w:pPr>
          </w:p>
        </w:tc>
        <w:tc>
          <w:tcPr>
            <w:tcW w:w="1134" w:type="dxa"/>
            <w:vAlign w:val="center"/>
          </w:tcPr>
          <w:p>
            <w:pPr>
              <w:pStyle w:val="9"/>
              <w:spacing w:line="584" w:lineRule="exact"/>
            </w:pPr>
          </w:p>
        </w:tc>
        <w:tc>
          <w:tcPr>
            <w:tcW w:w="1134" w:type="dxa"/>
            <w:vAlign w:val="center"/>
          </w:tcPr>
          <w:p>
            <w:pPr>
              <w:pStyle w:val="9"/>
              <w:spacing w:line="584" w:lineRule="exact"/>
            </w:pPr>
          </w:p>
        </w:tc>
        <w:tc>
          <w:tcPr>
            <w:tcW w:w="709" w:type="dxa"/>
            <w:vAlign w:val="center"/>
          </w:tcPr>
          <w:p>
            <w:pPr>
              <w:pStyle w:val="7"/>
              <w:spacing w:line="584" w:lineRule="exact"/>
            </w:pPr>
          </w:p>
        </w:tc>
        <w:tc>
          <w:tcPr>
            <w:tcW w:w="850" w:type="dxa"/>
            <w:vAlign w:val="center"/>
          </w:tcPr>
          <w:p>
            <w:pPr>
              <w:pStyle w:val="8"/>
              <w:spacing w:line="584" w:lineRule="exact"/>
            </w:pPr>
          </w:p>
        </w:tc>
        <w:tc>
          <w:tcPr>
            <w:tcW w:w="850" w:type="dxa"/>
            <w:vAlign w:val="center"/>
          </w:tcPr>
          <w:p>
            <w:pPr>
              <w:pStyle w:val="8"/>
              <w:spacing w:line="584" w:lineRule="exact"/>
            </w:pPr>
          </w:p>
        </w:tc>
        <w:tc>
          <w:tcPr>
            <w:tcW w:w="964" w:type="dxa"/>
            <w:vAlign w:val="center"/>
          </w:tcPr>
          <w:p>
            <w:pPr>
              <w:pStyle w:val="8"/>
              <w:spacing w:line="584" w:lineRule="exact"/>
            </w:pPr>
          </w:p>
        </w:tc>
        <w:tc>
          <w:tcPr>
            <w:tcW w:w="964" w:type="dxa"/>
            <w:vAlign w:val="center"/>
          </w:tcPr>
          <w:p>
            <w:pPr>
              <w:pStyle w:val="8"/>
              <w:spacing w:line="584" w:lineRule="exact"/>
            </w:pPr>
          </w:p>
        </w:tc>
        <w:tc>
          <w:tcPr>
            <w:tcW w:w="964" w:type="dxa"/>
            <w:vAlign w:val="center"/>
          </w:tcPr>
          <w:p>
            <w:pPr>
              <w:pStyle w:val="8"/>
              <w:spacing w:line="584" w:lineRule="exact"/>
            </w:pPr>
          </w:p>
        </w:tc>
        <w:tc>
          <w:tcPr>
            <w:tcW w:w="964" w:type="dxa"/>
            <w:vAlign w:val="center"/>
          </w:tcPr>
          <w:p>
            <w:pPr>
              <w:pStyle w:val="8"/>
              <w:spacing w:line="584" w:lineRule="exact"/>
            </w:pPr>
          </w:p>
        </w:tc>
        <w:tc>
          <w:tcPr>
            <w:tcW w:w="964" w:type="dxa"/>
            <w:vAlign w:val="center"/>
          </w:tcPr>
          <w:p>
            <w:pPr>
              <w:pStyle w:val="8"/>
              <w:spacing w:line="584" w:lineRule="exact"/>
            </w:pPr>
          </w:p>
        </w:tc>
        <w:tc>
          <w:tcPr>
            <w:tcW w:w="964" w:type="dxa"/>
            <w:vAlign w:val="center"/>
          </w:tcPr>
          <w:p>
            <w:pPr>
              <w:pStyle w:val="8"/>
              <w:spacing w:line="584" w:lineRule="exact"/>
            </w:pPr>
          </w:p>
        </w:tc>
        <w:tc>
          <w:tcPr>
            <w:tcW w:w="964" w:type="dxa"/>
            <w:vAlign w:val="center"/>
          </w:tcPr>
          <w:p>
            <w:pPr>
              <w:pStyle w:val="8"/>
              <w:spacing w:line="584" w:lineRule="exact"/>
            </w:pPr>
          </w:p>
        </w:tc>
        <w:tc>
          <w:tcPr>
            <w:tcW w:w="964" w:type="dxa"/>
            <w:vAlign w:val="center"/>
          </w:tcPr>
          <w:p>
            <w:pPr>
              <w:pStyle w:val="8"/>
              <w:spacing w:line="584" w:lineRule="exact"/>
            </w:pPr>
          </w:p>
        </w:tc>
        <w:tc>
          <w:tcPr>
            <w:tcW w:w="964" w:type="dxa"/>
            <w:vAlign w:val="center"/>
          </w:tcPr>
          <w:p>
            <w:pPr>
              <w:pStyle w:val="8"/>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0"/>
              <w:spacing w:line="584" w:lineRule="exact"/>
            </w:pPr>
          </w:p>
        </w:tc>
        <w:tc>
          <w:tcPr>
            <w:tcW w:w="964" w:type="dxa"/>
            <w:vAlign w:val="center"/>
          </w:tcPr>
          <w:p>
            <w:pPr>
              <w:pStyle w:val="11"/>
              <w:spacing w:line="584" w:lineRule="exact"/>
            </w:pPr>
          </w:p>
        </w:tc>
        <w:tc>
          <w:tcPr>
            <w:tcW w:w="1134" w:type="dxa"/>
            <w:vAlign w:val="center"/>
          </w:tcPr>
          <w:p>
            <w:pPr>
              <w:pStyle w:val="10"/>
              <w:spacing w:line="584" w:lineRule="exact"/>
            </w:pPr>
          </w:p>
        </w:tc>
        <w:tc>
          <w:tcPr>
            <w:tcW w:w="1134" w:type="dxa"/>
            <w:vAlign w:val="center"/>
          </w:tcPr>
          <w:p>
            <w:pPr>
              <w:pStyle w:val="10"/>
              <w:spacing w:line="584" w:lineRule="exact"/>
            </w:pPr>
          </w:p>
        </w:tc>
        <w:tc>
          <w:tcPr>
            <w:tcW w:w="709" w:type="dxa"/>
            <w:vAlign w:val="center"/>
          </w:tcPr>
          <w:p>
            <w:pPr>
              <w:pStyle w:val="12"/>
              <w:spacing w:line="584" w:lineRule="exact"/>
            </w:pPr>
          </w:p>
        </w:tc>
        <w:tc>
          <w:tcPr>
            <w:tcW w:w="850" w:type="dxa"/>
            <w:vAlign w:val="center"/>
          </w:tcPr>
          <w:p>
            <w:pPr>
              <w:pStyle w:val="11"/>
              <w:spacing w:line="584" w:lineRule="exact"/>
            </w:pPr>
          </w:p>
        </w:tc>
        <w:tc>
          <w:tcPr>
            <w:tcW w:w="850" w:type="dxa"/>
            <w:vAlign w:val="center"/>
          </w:tcPr>
          <w:p>
            <w:pPr>
              <w:pStyle w:val="11"/>
              <w:spacing w:line="584" w:lineRule="exact"/>
            </w:pPr>
          </w:p>
        </w:tc>
        <w:tc>
          <w:tcPr>
            <w:tcW w:w="964" w:type="dxa"/>
            <w:vAlign w:val="center"/>
          </w:tcPr>
          <w:p>
            <w:pPr>
              <w:pStyle w:val="11"/>
              <w:spacing w:line="584" w:lineRule="exact"/>
            </w:pPr>
          </w:p>
        </w:tc>
        <w:tc>
          <w:tcPr>
            <w:tcW w:w="964" w:type="dxa"/>
            <w:vAlign w:val="center"/>
          </w:tcPr>
          <w:p>
            <w:pPr>
              <w:pStyle w:val="11"/>
              <w:spacing w:line="584" w:lineRule="exact"/>
            </w:pPr>
          </w:p>
        </w:tc>
        <w:tc>
          <w:tcPr>
            <w:tcW w:w="964" w:type="dxa"/>
            <w:vAlign w:val="center"/>
          </w:tcPr>
          <w:p>
            <w:pPr>
              <w:pStyle w:val="11"/>
              <w:spacing w:line="584" w:lineRule="exact"/>
            </w:pPr>
          </w:p>
        </w:tc>
        <w:tc>
          <w:tcPr>
            <w:tcW w:w="964" w:type="dxa"/>
            <w:vAlign w:val="center"/>
          </w:tcPr>
          <w:p>
            <w:pPr>
              <w:pStyle w:val="11"/>
              <w:spacing w:line="584" w:lineRule="exact"/>
            </w:pPr>
          </w:p>
        </w:tc>
        <w:tc>
          <w:tcPr>
            <w:tcW w:w="964" w:type="dxa"/>
            <w:vAlign w:val="center"/>
          </w:tcPr>
          <w:p>
            <w:pPr>
              <w:pStyle w:val="11"/>
              <w:spacing w:line="584" w:lineRule="exact"/>
            </w:pPr>
          </w:p>
        </w:tc>
        <w:tc>
          <w:tcPr>
            <w:tcW w:w="964" w:type="dxa"/>
            <w:vAlign w:val="center"/>
          </w:tcPr>
          <w:p>
            <w:pPr>
              <w:pStyle w:val="11"/>
              <w:spacing w:line="584" w:lineRule="exact"/>
            </w:pPr>
          </w:p>
        </w:tc>
        <w:tc>
          <w:tcPr>
            <w:tcW w:w="964" w:type="dxa"/>
            <w:vAlign w:val="center"/>
          </w:tcPr>
          <w:p>
            <w:pPr>
              <w:pStyle w:val="11"/>
              <w:spacing w:line="584" w:lineRule="exact"/>
            </w:pPr>
          </w:p>
        </w:tc>
        <w:tc>
          <w:tcPr>
            <w:tcW w:w="964" w:type="dxa"/>
            <w:vAlign w:val="center"/>
          </w:tcPr>
          <w:p>
            <w:pPr>
              <w:pStyle w:val="11"/>
              <w:spacing w:line="584" w:lineRule="exact"/>
            </w:pPr>
          </w:p>
        </w:tc>
        <w:tc>
          <w:tcPr>
            <w:tcW w:w="964" w:type="dxa"/>
            <w:vAlign w:val="center"/>
          </w:tcPr>
          <w:p>
            <w:pPr>
              <w:pStyle w:val="11"/>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中共香河县委办公室</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2449.21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val="en-US" w:eastAsia="zh-CN"/>
        </w:rPr>
        <w:t>单位</w:t>
      </w:r>
      <w:bookmarkStart w:id="8" w:name="_GoBack"/>
      <w:bookmarkEnd w:id="8"/>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3"/>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香河县部门固定资产占用情况表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color w:val="FF0000"/>
                <w:kern w:val="0"/>
                <w:sz w:val="22"/>
                <w:lang w:eastAsia="zh-CN"/>
              </w:rPr>
            </w:pPr>
            <w:r>
              <w:rPr>
                <w:rFonts w:ascii="Times New Roman" w:hAnsi="Times New Roman" w:eastAsia="仿宋_GB2312" w:cs="Times New Roman"/>
                <w:color w:val="000000" w:themeColor="text1"/>
                <w:kern w:val="0"/>
                <w:sz w:val="22"/>
                <w14:textFill>
                  <w14:solidFill>
                    <w14:schemeClr w14:val="tx1"/>
                  </w14:solidFill>
                </w14:textFill>
              </w:rPr>
              <w:t>编制部门：</w:t>
            </w:r>
            <w:r>
              <w:rPr>
                <w:rFonts w:hint="eastAsia" w:ascii="Times New Roman" w:hAnsi="Times New Roman" w:eastAsia="仿宋_GB2312" w:cs="Times New Roman"/>
                <w:color w:val="000000" w:themeColor="text1"/>
                <w:kern w:val="0"/>
                <w:sz w:val="22"/>
                <w:lang w:val="en-US" w:eastAsia="zh-CN"/>
                <w14:textFill>
                  <w14:solidFill>
                    <w14:schemeClr w14:val="tx1"/>
                  </w14:solidFill>
                </w14:textFill>
              </w:rPr>
              <w:t>中共香河县委办公室</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2449.21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11125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1448.29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11125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1448.29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126.14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874.78</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财政预算管理的“三公”经费，是指</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separate"/>
    </w:r>
    <w:r>
      <w:rPr>
        <w:rStyle w:val="5"/>
      </w:rPr>
      <w:t>23</w: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4N2RkM2Y1NTA5ZjI1YzlkYWVlMGMzNzhmOGRjNzUifQ=="/>
  </w:docVars>
  <w:rsids>
    <w:rsidRoot w:val="00000000"/>
    <w:rsid w:val="1FE05B7D"/>
    <w:rsid w:val="29A10473"/>
    <w:rsid w:val="29C469EE"/>
    <w:rsid w:val="38E96FEE"/>
    <w:rsid w:val="5E7162C5"/>
    <w:rsid w:val="6C133DEE"/>
    <w:rsid w:val="76133811"/>
    <w:rsid w:val="79A52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character" w:styleId="5">
    <w:name w:val="page number"/>
    <w:basedOn w:val="4"/>
    <w:qFormat/>
    <w:uiPriority w:val="0"/>
  </w:style>
  <w:style w:type="paragraph" w:customStyle="1" w:styleId="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7">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8">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9">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0">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1">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2">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7101</Words>
  <Characters>7651</Characters>
  <Lines>0</Lines>
  <Paragraphs>0</Paragraphs>
  <TotalTime>36</TotalTime>
  <ScaleCrop>false</ScaleCrop>
  <LinksUpToDate>false</LinksUpToDate>
  <CharactersWithSpaces>7852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2023-03-01T06:53:00Z</dcterms:created>
  <dc:creator>dell</dc:creator>
  <cp:lastModifiedBy>晴好</cp:lastModifiedBy>
  <dcterms:modified xsi:type="dcterms:W3CDTF">2023-02-17T02:04:15Z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A0A73CC210CA41ADBC8DE203C8AB520F_13</vt:lpwstr>
  </property>
</Properties>
</file>